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C3B" w:rsidRPr="009C7ACB" w:rsidRDefault="009C7ACB" w:rsidP="009C7ACB">
      <w:pPr>
        <w:pStyle w:val="2"/>
        <w:shd w:val="clear" w:color="auto" w:fill="auto"/>
        <w:spacing w:before="0" w:after="0" w:line="240" w:lineRule="auto"/>
        <w:jc w:val="center"/>
        <w:rPr>
          <w:b/>
          <w:sz w:val="20"/>
          <w:szCs w:val="20"/>
        </w:rPr>
      </w:pPr>
      <w:r w:rsidRPr="009C7ACB">
        <w:rPr>
          <w:b/>
          <w:sz w:val="20"/>
          <w:szCs w:val="20"/>
        </w:rPr>
        <w:t>МИНОБРНАУКИ РОССИИ</w:t>
      </w:r>
    </w:p>
    <w:p w:rsidR="00A72C3B" w:rsidRPr="009C7ACB" w:rsidRDefault="00A72C3B" w:rsidP="009C7ACB">
      <w:pPr>
        <w:pStyle w:val="2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9C7ACB">
        <w:rPr>
          <w:b/>
          <w:sz w:val="24"/>
          <w:szCs w:val="24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9C7ACB" w:rsidRDefault="009C7ACB" w:rsidP="009C7ACB">
      <w:pPr>
        <w:pStyle w:val="2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9C7ACB">
        <w:rPr>
          <w:b/>
          <w:sz w:val="24"/>
          <w:szCs w:val="24"/>
        </w:rPr>
        <w:t xml:space="preserve">«БРЯНСКИЙ ГОСУДАРСТВЕННЫЙ УНИВЕРСИТЕТ ИМЕНИ </w:t>
      </w:r>
    </w:p>
    <w:p w:rsidR="00A72C3B" w:rsidRPr="009C7ACB" w:rsidRDefault="009C7ACB" w:rsidP="009C7ACB">
      <w:pPr>
        <w:pStyle w:val="2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9C7ACB">
        <w:rPr>
          <w:b/>
          <w:sz w:val="24"/>
          <w:szCs w:val="24"/>
        </w:rPr>
        <w:t>АКАДЕМИКА И.Г. ПЕТРОВСКОГО»</w:t>
      </w:r>
    </w:p>
    <w:p w:rsidR="00A72C3B" w:rsidRPr="009C7ACB" w:rsidRDefault="00A72C3B" w:rsidP="00A72C3B">
      <w:pPr>
        <w:rPr>
          <w:rFonts w:ascii="Times New Roman" w:hAnsi="Times New Roman" w:cs="Times New Roman"/>
          <w:b/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rPr>
          <w:b/>
          <w:sz w:val="28"/>
          <w:szCs w:val="28"/>
        </w:rPr>
      </w:pPr>
      <w:r>
        <w:rPr>
          <w:sz w:val="28"/>
          <w:szCs w:val="28"/>
        </w:rPr>
        <w:t>ПРИНЯТО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«УТВЕРЖДАЮ»</w:t>
      </w: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rPr>
          <w:b/>
          <w:sz w:val="28"/>
          <w:szCs w:val="28"/>
        </w:rPr>
      </w:pPr>
      <w:r>
        <w:rPr>
          <w:sz w:val="28"/>
          <w:szCs w:val="28"/>
        </w:rPr>
        <w:t>Ученым советом университета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Ректор университета</w:t>
      </w: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rPr>
          <w:b/>
          <w:sz w:val="28"/>
          <w:szCs w:val="28"/>
        </w:rPr>
      </w:pPr>
      <w:r>
        <w:rPr>
          <w:sz w:val="28"/>
          <w:szCs w:val="28"/>
        </w:rPr>
        <w:t xml:space="preserve">Протокол №__ от «__»_____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Антюхов</w:t>
      </w: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«__» _______ 201_ г.</w:t>
      </w: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3E46C6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ТЕКУЩЕГО КОНТРОЛЯ УСПЕВАЕМОСТИ И ПРОМЕЖУТОЧНОЙ АТТЕСТАЦИИ ОБУЧАЮЩИХСЯ ПО ОБРАЗОВАТЕЛЬНЫМ ПРОГРАММАМ ВЫСШЕГО </w:t>
      </w:r>
    </w:p>
    <w:p w:rsidR="003E46C6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ОБРАЗОВАНИЯ В ФЕДЕРАЛЬНОМ ГОСУДАРСТВЕННОМ БЮДЖЕТНОМ ОБРАЗОВАТЕЛЬНОМ </w:t>
      </w: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УЧРЕЖДЕНИИ ВЫСШЕГО ПРОФЕССИОНАЛЬНОГО ОБРАЗОВАНИЯ </w:t>
      </w:r>
    </w:p>
    <w:p w:rsidR="003E46C6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«БРЯНСКИЙ ГОСУДАРСТВЕННЫЙ УНИВЕРСИТЕТ ИМЕНИ </w:t>
      </w: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АКАДЕМИКА И.Г. ПЕТРОВСКОГО»</w:t>
      </w: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ind w:left="20"/>
        <w:jc w:val="center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365" w:lineRule="exact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70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Брянск, 2014 г.</w:t>
      </w:r>
      <w:r>
        <w:rPr>
          <w:sz w:val="28"/>
          <w:szCs w:val="28"/>
        </w:rPr>
        <w:br w:type="page"/>
      </w:r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3520"/>
        <w:rPr>
          <w:b/>
          <w:sz w:val="28"/>
          <w:szCs w:val="28"/>
        </w:rPr>
      </w:pPr>
      <w:bookmarkStart w:id="0" w:name="bookmark1"/>
      <w:r w:rsidRPr="002B2937">
        <w:rPr>
          <w:b/>
          <w:sz w:val="28"/>
          <w:szCs w:val="28"/>
        </w:rPr>
        <w:lastRenderedPageBreak/>
        <w:t>1. Общие положения</w:t>
      </w:r>
      <w:bookmarkEnd w:id="0"/>
    </w:p>
    <w:p w:rsidR="00A72C3B" w:rsidRDefault="00A72C3B" w:rsidP="00A72C3B">
      <w:pPr>
        <w:pStyle w:val="2"/>
        <w:numPr>
          <w:ilvl w:val="0"/>
          <w:numId w:val="1"/>
        </w:numPr>
        <w:shd w:val="clear" w:color="auto" w:fill="auto"/>
        <w:tabs>
          <w:tab w:val="left" w:pos="1278"/>
        </w:tabs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Положение о проведении текущего контроля успеваемости и промежуточной аттестации обучающихся по образовательным программам высшего профессионального образования (далее - Положение) в Федеральном государственном бюджетном образовательном учреждении высшего профессионального образования «Брянский государственный университет имени академика И.Г. Петровского» (далее - БГУ, Университет) определяет требования к проведению текущего контроля успеваемости студентов, систему оценок, формы, периодичность и порядок проведения промежуточной аттестации (зачетов, экзаменов), а также порядок ликвидации академических задолжен</w:t>
      </w:r>
      <w:r>
        <w:rPr>
          <w:sz w:val="28"/>
          <w:szCs w:val="28"/>
        </w:rPr>
        <w:softHyphen/>
        <w:t>ностей и отчисления студентов за академическую неуспеваемость в ФГБОУ ВПО «БГУ».</w:t>
      </w:r>
    </w:p>
    <w:p w:rsidR="00A72C3B" w:rsidRDefault="00A72C3B" w:rsidP="00A72C3B">
      <w:pPr>
        <w:pStyle w:val="2"/>
        <w:numPr>
          <w:ilvl w:val="0"/>
          <w:numId w:val="1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Настоящее Положение разработано в соответствии со следующими нормативно-правовыми документами:</w:t>
      </w:r>
    </w:p>
    <w:p w:rsidR="006A1E28" w:rsidRDefault="00A72C3B" w:rsidP="006A1E28">
      <w:pPr>
        <w:pStyle w:val="2"/>
        <w:shd w:val="clear" w:color="auto" w:fill="auto"/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-</w:t>
      </w:r>
      <w:r w:rsidR="006B0F01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29.12.2012 г. № 273-ФЗ «Об образовании в Российской Федерации»;</w:t>
      </w:r>
    </w:p>
    <w:p w:rsidR="006A1E28" w:rsidRDefault="006A1E28" w:rsidP="006A1E28">
      <w:pPr>
        <w:pStyle w:val="2"/>
        <w:shd w:val="clear" w:color="auto" w:fill="auto"/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- Типовым положением об образовательном учреждении высшего профессионального образования (высшем учебном заведении), Постановление Правительства Российской Федерации от 14 февраля 2008 г. № 71; </w:t>
      </w:r>
    </w:p>
    <w:p w:rsidR="00A72C3B" w:rsidRDefault="006A1E28" w:rsidP="006A1E28">
      <w:pPr>
        <w:pStyle w:val="2"/>
        <w:shd w:val="clear" w:color="auto" w:fill="auto"/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0F01">
        <w:rPr>
          <w:sz w:val="28"/>
          <w:szCs w:val="28"/>
        </w:rPr>
        <w:t>П</w:t>
      </w:r>
      <w:r w:rsidR="00A72C3B">
        <w:rPr>
          <w:sz w:val="28"/>
          <w:szCs w:val="28"/>
        </w:rPr>
        <w:t>орядком организации и осуществления образовательной деятельности</w:t>
      </w:r>
      <w:r w:rsidR="006B0F01">
        <w:rPr>
          <w:sz w:val="28"/>
          <w:szCs w:val="28"/>
        </w:rPr>
        <w:t xml:space="preserve"> по образовательным программам высшего образования – программам бакалавриата, программам специалитета, программам магистратуры, утвержденным</w:t>
      </w:r>
      <w:r w:rsidR="006B0F01" w:rsidRPr="003A0B92">
        <w:rPr>
          <w:sz w:val="28"/>
          <w:szCs w:val="28"/>
        </w:rPr>
        <w:t xml:space="preserve"> П</w:t>
      </w:r>
      <w:r w:rsidR="006B0F01">
        <w:rPr>
          <w:sz w:val="28"/>
          <w:szCs w:val="28"/>
        </w:rPr>
        <w:t>риказом Министерства образования и науки Российской Федерации от 19 декабря 2013 г. № 1367</w:t>
      </w:r>
      <w:r w:rsidR="00A72C3B">
        <w:rPr>
          <w:sz w:val="28"/>
          <w:szCs w:val="28"/>
        </w:rPr>
        <w:t>;</w:t>
      </w:r>
    </w:p>
    <w:p w:rsidR="00A72C3B" w:rsidRDefault="00A72C3B" w:rsidP="00A72C3B">
      <w:pPr>
        <w:pStyle w:val="2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государственными образовательными стандартами высшего профес</w:t>
      </w:r>
      <w:r>
        <w:rPr>
          <w:sz w:val="28"/>
          <w:szCs w:val="28"/>
        </w:rPr>
        <w:softHyphen/>
        <w:t>сионального образования и федеральными государственными образователь</w:t>
      </w:r>
      <w:r>
        <w:rPr>
          <w:sz w:val="28"/>
          <w:szCs w:val="28"/>
        </w:rPr>
        <w:softHyphen/>
        <w:t>ными стандартами высшего профессионального образования;</w:t>
      </w:r>
    </w:p>
    <w:p w:rsidR="00A72C3B" w:rsidRDefault="00A72C3B" w:rsidP="00A72C3B">
      <w:pPr>
        <w:pStyle w:val="2"/>
        <w:numPr>
          <w:ilvl w:val="0"/>
          <w:numId w:val="2"/>
        </w:numPr>
        <w:shd w:val="clear" w:color="auto" w:fill="auto"/>
        <w:tabs>
          <w:tab w:val="left" w:pos="951"/>
        </w:tabs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Уставом Федерального государственного бюджетного образовательного учреждения высшего профессионального образования «Брянский государственный университет имени академика И.Г. Петровского», утвержденным приказом Министерства образования и науки Российской Федерации;</w:t>
      </w:r>
    </w:p>
    <w:p w:rsidR="00A72C3B" w:rsidRDefault="00A72C3B" w:rsidP="00A72C3B">
      <w:pPr>
        <w:pStyle w:val="2"/>
        <w:numPr>
          <w:ilvl w:val="0"/>
          <w:numId w:val="2"/>
        </w:numPr>
        <w:shd w:val="clear" w:color="auto" w:fill="auto"/>
        <w:tabs>
          <w:tab w:val="left" w:pos="946"/>
        </w:tabs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другими нормативными и правовыми актами в области высшего образования;</w:t>
      </w:r>
    </w:p>
    <w:p w:rsidR="00A72C3B" w:rsidRDefault="00A72C3B" w:rsidP="00A72C3B">
      <w:pPr>
        <w:pStyle w:val="2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40" w:lineRule="auto"/>
        <w:ind w:left="20" w:firstLine="740"/>
        <w:rPr>
          <w:sz w:val="28"/>
          <w:szCs w:val="28"/>
        </w:rPr>
      </w:pPr>
      <w:r>
        <w:rPr>
          <w:sz w:val="28"/>
          <w:szCs w:val="28"/>
        </w:rPr>
        <w:t>решениями Ученого совета БГУ.</w:t>
      </w:r>
    </w:p>
    <w:p w:rsidR="00A72C3B" w:rsidRDefault="00A72C3B" w:rsidP="00A72C3B">
      <w:pPr>
        <w:pStyle w:val="2"/>
        <w:numPr>
          <w:ilvl w:val="0"/>
          <w:numId w:val="1"/>
        </w:numPr>
        <w:shd w:val="clear" w:color="auto" w:fill="auto"/>
        <w:tabs>
          <w:tab w:val="left" w:pos="1254"/>
        </w:tabs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Требования Положения являются обязательными для всех сотруд</w:t>
      </w:r>
      <w:r>
        <w:rPr>
          <w:sz w:val="28"/>
          <w:szCs w:val="28"/>
        </w:rPr>
        <w:softHyphen/>
        <w:t>ников Университета, участвующих в организации и проведении текущего контроля успеваемости и промежуточной аттестации студентов и для сту</w:t>
      </w:r>
      <w:r>
        <w:rPr>
          <w:sz w:val="28"/>
          <w:szCs w:val="28"/>
        </w:rPr>
        <w:softHyphen/>
        <w:t>дентов всех форм обучения.</w:t>
      </w:r>
    </w:p>
    <w:p w:rsidR="00A72C3B" w:rsidRDefault="00A72C3B" w:rsidP="00A72C3B">
      <w:pPr>
        <w:pStyle w:val="2"/>
        <w:shd w:val="clear" w:color="auto" w:fill="auto"/>
        <w:tabs>
          <w:tab w:val="left" w:pos="1254"/>
        </w:tabs>
        <w:spacing w:before="0" w:after="0" w:line="240" w:lineRule="auto"/>
        <w:ind w:left="760" w:right="20"/>
        <w:rPr>
          <w:sz w:val="28"/>
          <w:szCs w:val="28"/>
        </w:rPr>
      </w:pPr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1060"/>
        <w:rPr>
          <w:b/>
          <w:sz w:val="28"/>
          <w:szCs w:val="28"/>
        </w:rPr>
      </w:pPr>
      <w:bookmarkStart w:id="1" w:name="bookmark2"/>
      <w:r w:rsidRPr="002B2937">
        <w:rPr>
          <w:b/>
          <w:sz w:val="28"/>
          <w:szCs w:val="28"/>
        </w:rPr>
        <w:t>2. Проведение текущего контроля успеваемости студентов очной</w:t>
      </w:r>
      <w:bookmarkEnd w:id="1"/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3760"/>
        <w:rPr>
          <w:b/>
          <w:sz w:val="28"/>
          <w:szCs w:val="28"/>
        </w:rPr>
      </w:pPr>
      <w:bookmarkStart w:id="2" w:name="bookmark3"/>
      <w:r w:rsidRPr="002B2937">
        <w:rPr>
          <w:b/>
          <w:sz w:val="28"/>
          <w:szCs w:val="28"/>
        </w:rPr>
        <w:t>формы обучения</w:t>
      </w:r>
      <w:bookmarkEnd w:id="2"/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3760"/>
        <w:rPr>
          <w:b/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2.1. Т</w:t>
      </w:r>
      <w:r w:rsidR="003E46C6">
        <w:rPr>
          <w:sz w:val="28"/>
          <w:szCs w:val="28"/>
        </w:rPr>
        <w:t>екущий контроль успеваемости о</w:t>
      </w:r>
      <w:r>
        <w:rPr>
          <w:sz w:val="28"/>
          <w:szCs w:val="28"/>
        </w:rPr>
        <w:t>беспечивает оценивание хода освоения дисциплин (модулей)</w:t>
      </w:r>
      <w:r w:rsidR="003E46C6">
        <w:rPr>
          <w:sz w:val="28"/>
          <w:szCs w:val="28"/>
        </w:rPr>
        <w:t xml:space="preserve"> </w:t>
      </w:r>
      <w:r>
        <w:rPr>
          <w:sz w:val="28"/>
          <w:szCs w:val="28"/>
        </w:rPr>
        <w:t>и прохождение практик</w:t>
      </w:r>
      <w:r w:rsidR="003E46C6">
        <w:rPr>
          <w:sz w:val="28"/>
          <w:szCs w:val="28"/>
        </w:rPr>
        <w:t>, является</w:t>
      </w:r>
      <w:r>
        <w:rPr>
          <w:sz w:val="28"/>
          <w:szCs w:val="28"/>
        </w:rPr>
        <w:t xml:space="preserve"> форм</w:t>
      </w:r>
      <w:r w:rsidR="003E46C6">
        <w:rPr>
          <w:sz w:val="28"/>
          <w:szCs w:val="28"/>
        </w:rPr>
        <w:t>ой</w:t>
      </w:r>
      <w:r>
        <w:rPr>
          <w:sz w:val="28"/>
          <w:szCs w:val="28"/>
        </w:rPr>
        <w:t xml:space="preserve"> контроля успеваемости, проводим</w:t>
      </w:r>
      <w:r w:rsidR="003E46C6">
        <w:rPr>
          <w:sz w:val="28"/>
          <w:szCs w:val="28"/>
        </w:rPr>
        <w:t>ой</w:t>
      </w:r>
      <w:r>
        <w:rPr>
          <w:sz w:val="28"/>
          <w:szCs w:val="28"/>
        </w:rPr>
        <w:t xml:space="preserve"> Университетом в межсессионный период в целях оценивания качества освоения образовательных программ обучающимися.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lastRenderedPageBreak/>
        <w:t>2.2. Текущий контроль успеваемости студентов всех форм обучения проводится по всем дисциплинам учебного плана в течение семестра:</w:t>
      </w:r>
    </w:p>
    <w:p w:rsidR="00A72C3B" w:rsidRDefault="00A72C3B" w:rsidP="00A72C3B">
      <w:pPr>
        <w:pStyle w:val="2"/>
        <w:numPr>
          <w:ilvl w:val="0"/>
          <w:numId w:val="2"/>
        </w:numPr>
        <w:shd w:val="clear" w:color="auto" w:fill="auto"/>
        <w:tabs>
          <w:tab w:val="left" w:pos="1167"/>
        </w:tabs>
        <w:spacing w:before="0" w:after="0" w:line="240" w:lineRule="auto"/>
        <w:ind w:left="740" w:right="20"/>
        <w:jc w:val="left"/>
        <w:rPr>
          <w:sz w:val="28"/>
          <w:szCs w:val="28"/>
        </w:rPr>
      </w:pPr>
      <w:r>
        <w:rPr>
          <w:sz w:val="28"/>
          <w:szCs w:val="28"/>
        </w:rPr>
        <w:t>на лабораторных, семинарских, практических занятиях, по которым рабочими программами дисциплин предусмотрены отчетности;</w:t>
      </w:r>
    </w:p>
    <w:p w:rsidR="00A72C3B" w:rsidRDefault="00A72C3B" w:rsidP="00A72C3B">
      <w:pPr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A72C3B">
          <w:pgSz w:w="11905" w:h="16837"/>
          <w:pgMar w:top="881" w:right="589" w:bottom="957" w:left="1223" w:header="0" w:footer="3" w:gutter="0"/>
          <w:cols w:space="720"/>
        </w:sectPr>
      </w:pP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- по всем формам самостоятельной работы студентов в заранее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>установленное время.</w:t>
      </w:r>
    </w:p>
    <w:p w:rsidR="00A72C3B" w:rsidRDefault="00A72C3B" w:rsidP="00A72C3B">
      <w:pPr>
        <w:pStyle w:val="2"/>
        <w:shd w:val="clear" w:color="auto" w:fill="auto"/>
        <w:tabs>
          <w:tab w:val="left" w:pos="1244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2.3. Текущий контроль успеваемости студентов осуществляют преподаватели, ведущие учебные дисциплины, за которыми они закреплены и может проводиться в следующих формах: контрольная работа, коллоквиум, защита реферата, проекта, творческой работы, тестирование и др.</w:t>
      </w:r>
    </w:p>
    <w:p w:rsidR="00A72C3B" w:rsidRDefault="00A72C3B" w:rsidP="00A72C3B">
      <w:pPr>
        <w:pStyle w:val="2"/>
        <w:shd w:val="clear" w:color="auto" w:fill="auto"/>
        <w:tabs>
          <w:tab w:val="left" w:pos="1321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2.4. Текущий контроль успеваемости является элементом внутривузовской системы контроля качества подготовки специалистов и </w:t>
      </w:r>
      <w:r w:rsidRPr="001F7B13">
        <w:rPr>
          <w:i/>
          <w:sz w:val="28"/>
          <w:szCs w:val="28"/>
        </w:rPr>
        <w:t>способствует активизации познавательной деятельности студентов</w:t>
      </w:r>
      <w:r>
        <w:rPr>
          <w:sz w:val="28"/>
          <w:szCs w:val="28"/>
        </w:rPr>
        <w:t xml:space="preserve"> в ходе аудиторных за</w:t>
      </w:r>
      <w:r>
        <w:rPr>
          <w:sz w:val="28"/>
          <w:szCs w:val="28"/>
        </w:rPr>
        <w:softHyphen/>
        <w:t>нятий в межсессионный период, при выполнении программ самостоятельной и индивидуальной работы.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2.5. Текущий контроль успеваемости должен учитывать выполнение обучающимися всех видов учебных занятий, предусмотренных учебным планом и рабочей программой дисциплины, посещаемость учебных занятий, самостоятельную, исследовательскую работу и др.</w:t>
      </w:r>
    </w:p>
    <w:p w:rsidR="00A72C3B" w:rsidRDefault="00A72C3B" w:rsidP="00A72C3B">
      <w:pPr>
        <w:pStyle w:val="2"/>
        <w:shd w:val="clear" w:color="auto" w:fill="auto"/>
        <w:tabs>
          <w:tab w:val="left" w:pos="1398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2.6. Преподаватель, осуществляющий текущий контроль успеваемости, обязан на первом занятии довести до сведения обучающихся информацию о процедуре проведения текущего контроля успеваемости, условиях изучения дисциплины и оценивания в рейтинговой системе, видах и объемах учебной работы, сроках и формах проведения контрольных мероприятий, условиях ликвидации задолженности.</w:t>
      </w:r>
    </w:p>
    <w:p w:rsidR="00A72C3B" w:rsidRDefault="00A72C3B" w:rsidP="00A72C3B">
      <w:pPr>
        <w:pStyle w:val="2"/>
        <w:shd w:val="clear" w:color="auto" w:fill="auto"/>
        <w:tabs>
          <w:tab w:val="left" w:pos="1273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2.7. Анализ текущей успеваемости студентов (текущая аттестация) проводится 2 раза в учебном году: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>в первом полугодии – в ноябре;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>во втором полугодии – в апреле.</w:t>
      </w:r>
    </w:p>
    <w:p w:rsidR="00A72C3B" w:rsidRPr="007C0B77" w:rsidRDefault="00A72C3B" w:rsidP="00A72C3B">
      <w:pPr>
        <w:pStyle w:val="2"/>
        <w:shd w:val="clear" w:color="auto" w:fill="auto"/>
        <w:tabs>
          <w:tab w:val="left" w:pos="1378"/>
        </w:tabs>
        <w:spacing w:before="0" w:after="0" w:line="240" w:lineRule="auto"/>
        <w:ind w:right="20" w:firstLine="709"/>
        <w:rPr>
          <w:i/>
          <w:sz w:val="28"/>
          <w:szCs w:val="28"/>
        </w:rPr>
      </w:pPr>
      <w:r w:rsidRPr="007C0B77">
        <w:rPr>
          <w:i/>
          <w:sz w:val="28"/>
          <w:szCs w:val="28"/>
        </w:rPr>
        <w:t>2.8. Анализ текущей успеваемости студентов проводится на основе рейтинговой системы оценки знаний:</w:t>
      </w:r>
    </w:p>
    <w:p w:rsidR="00A72C3B" w:rsidRPr="007C0B77" w:rsidRDefault="00A72C3B" w:rsidP="00A72C3B">
      <w:pPr>
        <w:pStyle w:val="2"/>
        <w:shd w:val="clear" w:color="auto" w:fill="auto"/>
        <w:tabs>
          <w:tab w:val="left" w:pos="1551"/>
        </w:tabs>
        <w:spacing w:before="0" w:after="0" w:line="240" w:lineRule="auto"/>
        <w:ind w:right="20" w:firstLine="709"/>
        <w:rPr>
          <w:i/>
          <w:sz w:val="28"/>
          <w:szCs w:val="28"/>
        </w:rPr>
      </w:pPr>
      <w:r w:rsidRPr="007C0B77">
        <w:rPr>
          <w:i/>
          <w:sz w:val="28"/>
          <w:szCs w:val="28"/>
        </w:rPr>
        <w:t>2.8.1. Для проведения анализа текущей успеваемости преподавателям необходимо запланировать не менее одной контрольной точки по дисциплине в срок до 1 ноября текущего учебного года.</w:t>
      </w:r>
    </w:p>
    <w:p w:rsidR="00A72C3B" w:rsidRPr="007C0B77" w:rsidRDefault="00A72C3B" w:rsidP="00A72C3B">
      <w:pPr>
        <w:pStyle w:val="2"/>
        <w:shd w:val="clear" w:color="auto" w:fill="auto"/>
        <w:tabs>
          <w:tab w:val="left" w:pos="1470"/>
        </w:tabs>
        <w:spacing w:before="0" w:after="0" w:line="240" w:lineRule="auto"/>
        <w:ind w:right="20" w:firstLine="709"/>
        <w:rPr>
          <w:i/>
          <w:sz w:val="28"/>
          <w:szCs w:val="28"/>
        </w:rPr>
      </w:pPr>
      <w:r w:rsidRPr="007C0B77">
        <w:rPr>
          <w:i/>
          <w:sz w:val="28"/>
          <w:szCs w:val="28"/>
        </w:rPr>
        <w:t>2.8.2. К указанным датам отчет о выполнении студентами учебного плана и сдаче контрольных точек формируется учебно-методическим управлением университета и доводится до сведения институтов, факультетов, филиала.</w:t>
      </w:r>
    </w:p>
    <w:p w:rsidR="00A72C3B" w:rsidRPr="007C0B77" w:rsidRDefault="00A72C3B" w:rsidP="00A72C3B">
      <w:pPr>
        <w:pStyle w:val="2"/>
        <w:shd w:val="clear" w:color="auto" w:fill="auto"/>
        <w:tabs>
          <w:tab w:val="left" w:pos="1508"/>
        </w:tabs>
        <w:spacing w:before="0" w:after="0" w:line="240" w:lineRule="auto"/>
        <w:ind w:right="20" w:firstLine="709"/>
        <w:rPr>
          <w:i/>
          <w:sz w:val="28"/>
          <w:szCs w:val="28"/>
        </w:rPr>
      </w:pPr>
      <w:r w:rsidRPr="007C0B77">
        <w:rPr>
          <w:i/>
          <w:sz w:val="28"/>
          <w:szCs w:val="28"/>
        </w:rPr>
        <w:t>2.8.3. Результаты текущего контроля успеваемости студентов в течение недели после получения отчета в обязательном порядке обсуждаются на заседаниях кафедр и анализируются в дирекциях институтов (филиала, в деканатах факультетов).</w:t>
      </w:r>
    </w:p>
    <w:p w:rsidR="00A72C3B" w:rsidRPr="007C0B77" w:rsidRDefault="00A72C3B" w:rsidP="00A72C3B">
      <w:pPr>
        <w:pStyle w:val="2"/>
        <w:shd w:val="clear" w:color="auto" w:fill="auto"/>
        <w:tabs>
          <w:tab w:val="left" w:pos="1570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2.8.4. Результаты текущего контроля успеваемости учитываются при выставлении оценки в ходе промежуточной аттестации в соответствии с </w:t>
      </w:r>
      <w:r w:rsidRPr="007C0B77">
        <w:rPr>
          <w:sz w:val="28"/>
          <w:szCs w:val="28"/>
        </w:rPr>
        <w:t xml:space="preserve">Положением об организации учебного процесса в Брянском государственном университете имени академика И.Г. Петровского с использованием зачётных </w:t>
      </w:r>
      <w:r w:rsidRPr="007C0B77">
        <w:rPr>
          <w:sz w:val="28"/>
          <w:szCs w:val="28"/>
        </w:rPr>
        <w:lastRenderedPageBreak/>
        <w:t xml:space="preserve">единиц (предметов) и </w:t>
      </w:r>
      <w:proofErr w:type="spellStart"/>
      <w:r w:rsidRPr="007C0B77">
        <w:rPr>
          <w:sz w:val="28"/>
          <w:szCs w:val="28"/>
        </w:rPr>
        <w:t>балльно</w:t>
      </w:r>
      <w:proofErr w:type="spellEnd"/>
      <w:r w:rsidRPr="007C0B77">
        <w:rPr>
          <w:sz w:val="28"/>
          <w:szCs w:val="28"/>
        </w:rPr>
        <w:t>-рейтинговой системы, утвержденными ученым советом БГУ 8 сентября 2011 г., протокол №7.</w:t>
      </w:r>
    </w:p>
    <w:p w:rsidR="00A72C3B" w:rsidRDefault="00A72C3B" w:rsidP="00A72C3B">
      <w:pPr>
        <w:pStyle w:val="2"/>
        <w:shd w:val="clear" w:color="auto" w:fill="auto"/>
        <w:tabs>
          <w:tab w:val="left" w:pos="1383"/>
        </w:tabs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2.9. Студенты, не аттестованные по объективным причинам (болезнь, семейные обстоятельства и т.п.) и способные в установленные деканатом, дирекцией филиала сроки (но не позднее начала сессии на курсе в соответствии с графиком учебного процесса) выполнить программу учебного плана, проходят аттестацию в индивидуальном порядке.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t>Студенты, не аттестованные без уважительной причины по дисциплинам кафедры, приглашаются на заседание кафедры для выяснения причин невыполнения ими программы курса. В деканат, дирекцию филиала предоставляется выписка из протокола заседания кафедры с общей оценкой работы студентов по дисциплинам кафедры и решением кафедры о принятии мер к не аттесто</w:t>
      </w:r>
      <w:r>
        <w:rPr>
          <w:sz w:val="28"/>
          <w:szCs w:val="28"/>
        </w:rPr>
        <w:softHyphen/>
        <w:t>ванным студентам с указанием их фамилий.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t>2.10. Студенты, обучающиеся по индивидуальным графикам, проходят текущий контроль успеваемости в установленные сроки. В случае, когда студент по итогам анализа текущего контроля успеваемости имеет задолженности по 5 и более контрольным точкам, по приказу проректора по учебной работе он лишается индивидуального графика обучения.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1940"/>
        <w:rPr>
          <w:b/>
          <w:sz w:val="28"/>
          <w:szCs w:val="28"/>
        </w:rPr>
      </w:pPr>
      <w:bookmarkStart w:id="3" w:name="bookmark4"/>
      <w:r w:rsidRPr="002B2937">
        <w:rPr>
          <w:b/>
          <w:sz w:val="28"/>
          <w:szCs w:val="28"/>
        </w:rPr>
        <w:t>3. Промежуточная аттестация студентов</w:t>
      </w:r>
      <w:bookmarkEnd w:id="3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left="1940"/>
        <w:rPr>
          <w:sz w:val="28"/>
          <w:szCs w:val="28"/>
        </w:rPr>
      </w:pPr>
    </w:p>
    <w:p w:rsidR="00A72C3B" w:rsidRDefault="00A72C3B" w:rsidP="00A72C3B">
      <w:pPr>
        <w:pStyle w:val="a3"/>
        <w:numPr>
          <w:ilvl w:val="0"/>
          <w:numId w:val="3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</w:t>
      </w:r>
      <w:r w:rsidR="007C0B77">
        <w:rPr>
          <w:rFonts w:ascii="Times New Roman" w:eastAsia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оценивание промежуточных и окончательных результатов обучения по дисциплинам (модулям) и прохождения практик (в том числе результатов курсового проектирования-выполнения курсовых работ)</w:t>
      </w:r>
      <w:r w:rsidR="007C0B77">
        <w:rPr>
          <w:rFonts w:ascii="Times New Roman" w:eastAsia="Times New Roman" w:hAnsi="Times New Roman" w:cs="Times New Roman"/>
          <w:sz w:val="28"/>
          <w:szCs w:val="28"/>
        </w:rPr>
        <w:t>. Это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форма контроля успеваемости обучающихся, проводимая университетом в целях оценивания качества освоения образовательных программ обучающимися.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1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призвана оценить знания, умения и компетенции, полученные студентами в процессе обучения, обеспечить контроль качества освоения основных образовательных программ.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508"/>
        </w:tabs>
        <w:spacing w:before="0" w:after="0"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>Формами промежуточной аттестации являются зачет и экзамен.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5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Формы промежуточной аттестации по каждой учебной дисциплине и их количество определяются рабочим учебным планом направления подготовки (специальности).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35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Зачет - форма промежуточной аттестации, направленная на проверку успешного усвоения студентом учебного материала лекционных курсов, практических и семинарских занятий, выполнения лабораторных работ, курсовых работ (проектов), а также прохождения практики. Вид зачета (обычный или дифференцированный) устанавливается в учебном плане направления подготовки (специальности).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258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Экзамен - форма промежуточной аттестации студентов по резуль</w:t>
      </w:r>
      <w:r>
        <w:rPr>
          <w:sz w:val="28"/>
          <w:szCs w:val="28"/>
        </w:rPr>
        <w:softHyphen/>
        <w:t>татам освоения теоретических знаний, приобретения практических навыков и компетенций, целью которой является контроль результатов освоения сту</w:t>
      </w:r>
      <w:r>
        <w:rPr>
          <w:sz w:val="28"/>
          <w:szCs w:val="28"/>
        </w:rPr>
        <w:softHyphen/>
        <w:t xml:space="preserve">дентами учебного материала по программе конкретной дисциплины, проверка и оценка знаний, полученных за семестр (курс), их прочности, развития творческого </w:t>
      </w:r>
      <w:r>
        <w:rPr>
          <w:sz w:val="28"/>
          <w:szCs w:val="28"/>
        </w:rPr>
        <w:lastRenderedPageBreak/>
        <w:t>мышления, приобретения навыков самостоятельной работы, умения применять теоретические знания при решении практических задач.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35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Студенты, обучающиеся по основным образовательным программам высшего образования, сдают в течение учебного года не более 10 экзаменов и 12 зачетов. В указанное число не входят аттестации по физической культуре, факультативным дисциплинам, зачеты по практикам и курсовым работам (проектам).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Количество экзаменов, выносимых на каждую сессию, как правило, не должно превышать пяти, а количество зачетов за семестр, не должно быть более шести.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0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Студенты по желанию могут сдавать экзамены и зачеты по фа</w:t>
      </w:r>
      <w:r>
        <w:rPr>
          <w:sz w:val="28"/>
          <w:szCs w:val="28"/>
        </w:rPr>
        <w:softHyphen/>
        <w:t xml:space="preserve">культативным дисциплинам с последующей записью результатов сдачи в </w:t>
      </w:r>
      <w:proofErr w:type="spellStart"/>
      <w:r>
        <w:rPr>
          <w:sz w:val="28"/>
          <w:szCs w:val="28"/>
        </w:rPr>
        <w:t>за</w:t>
      </w:r>
      <w:r>
        <w:rPr>
          <w:sz w:val="28"/>
          <w:szCs w:val="28"/>
        </w:rPr>
        <w:softHyphen/>
        <w:t>четно-экзаменационную</w:t>
      </w:r>
      <w:proofErr w:type="spellEnd"/>
      <w:r>
        <w:rPr>
          <w:sz w:val="28"/>
          <w:szCs w:val="28"/>
        </w:rPr>
        <w:t xml:space="preserve"> ведомость, зачетную книжку и в приложение к ди</w:t>
      </w:r>
      <w:r>
        <w:rPr>
          <w:sz w:val="28"/>
          <w:szCs w:val="28"/>
        </w:rPr>
        <w:softHyphen/>
        <w:t>плому.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326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При явке на промежуточную аттестацию обучающийся обязан предъявить зачетную книжку.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Фамилия обучающегося должна значиться в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-экзаменационной ведомости.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398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В случае необходимости экстренной замены преподавателя из-за его отсутствия по болезни (или иным причинам) экзамен принимает (зачеты проставляет) преподаватель, назначенный заведующим кафедрой, или сам заведующий кафедрой. Заведующий кафедрой направляет служебную записку директору филиала или декану факультета о вынужденной замене преподавателя.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335"/>
        </w:tabs>
        <w:spacing w:before="0" w:after="0" w:line="240" w:lineRule="auto"/>
        <w:ind w:left="20" w:right="20"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-экзаменационная ведомость для сдачи зачета формируется в автоматизированной системе университета с указанием общего количества часов (аудиторных и самостоятельных), изучаемых в семестре. Для студентов, обучающихся на основе рейтинговой системы оценки знаний, ведомость выводится с указанием рейтингового балла и с отметками «зачтено» или «не зачтено» или с оценками «отлично», «хорошо», «удовлетворительно» или «неудовлетворительно» в случае дифференцированного зачета.</w:t>
      </w:r>
    </w:p>
    <w:p w:rsidR="007C0B77" w:rsidRPr="007C0B77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98"/>
        </w:tabs>
        <w:spacing w:before="0" w:after="0" w:line="240" w:lineRule="auto"/>
        <w:ind w:left="20" w:right="20" w:firstLine="720"/>
        <w:rPr>
          <w:sz w:val="28"/>
          <w:szCs w:val="28"/>
        </w:rPr>
      </w:pPr>
      <w:proofErr w:type="spellStart"/>
      <w:r w:rsidRPr="007C0B77">
        <w:rPr>
          <w:i/>
          <w:sz w:val="28"/>
          <w:szCs w:val="28"/>
        </w:rPr>
        <w:t>Зачетно</w:t>
      </w:r>
      <w:proofErr w:type="spellEnd"/>
      <w:r w:rsidRPr="007C0B77">
        <w:rPr>
          <w:i/>
          <w:sz w:val="28"/>
          <w:szCs w:val="28"/>
        </w:rPr>
        <w:t xml:space="preserve">-экзаменационная ведомость регистрируется в журнале факультета, филиала и подписывается директором филиала, деканом факультета. Экзаменатор в день проведения экзамена в дирекции филиала, деканате факультета получает </w:t>
      </w:r>
      <w:proofErr w:type="spellStart"/>
      <w:r w:rsidRPr="007C0B77">
        <w:rPr>
          <w:i/>
          <w:sz w:val="28"/>
          <w:szCs w:val="28"/>
        </w:rPr>
        <w:t>зачетно</w:t>
      </w:r>
      <w:proofErr w:type="spellEnd"/>
      <w:r w:rsidRPr="007C0B77">
        <w:rPr>
          <w:i/>
          <w:sz w:val="28"/>
          <w:szCs w:val="28"/>
        </w:rPr>
        <w:t xml:space="preserve"> - экзаменационную ведомость</w:t>
      </w:r>
      <w:r w:rsidR="007C0B77">
        <w:rPr>
          <w:i/>
          <w:sz w:val="28"/>
          <w:szCs w:val="28"/>
        </w:rPr>
        <w:t>.</w:t>
      </w:r>
    </w:p>
    <w:p w:rsidR="00A72C3B" w:rsidRPr="007C0B77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98"/>
        </w:tabs>
        <w:spacing w:before="0" w:after="0" w:line="240" w:lineRule="auto"/>
        <w:ind w:left="20" w:right="20" w:firstLine="720"/>
        <w:rPr>
          <w:sz w:val="28"/>
          <w:szCs w:val="28"/>
        </w:rPr>
      </w:pPr>
      <w:r w:rsidRPr="007C0B77">
        <w:rPr>
          <w:i/>
          <w:sz w:val="28"/>
          <w:szCs w:val="28"/>
        </w:rPr>
        <w:t xml:space="preserve"> </w:t>
      </w:r>
      <w:proofErr w:type="spellStart"/>
      <w:r w:rsidRPr="007C0B77">
        <w:rPr>
          <w:sz w:val="28"/>
          <w:szCs w:val="28"/>
        </w:rPr>
        <w:t>Зачетно</w:t>
      </w:r>
      <w:proofErr w:type="spellEnd"/>
      <w:r w:rsidRPr="007C0B77">
        <w:rPr>
          <w:sz w:val="28"/>
          <w:szCs w:val="28"/>
        </w:rPr>
        <w:t>-экзаменационные ведомости «закрываются» и сдаются в ди</w:t>
      </w:r>
      <w:r w:rsidRPr="007C0B77">
        <w:rPr>
          <w:sz w:val="28"/>
          <w:szCs w:val="28"/>
        </w:rPr>
        <w:softHyphen/>
        <w:t>рекцию филиала, деканат сразу после экзамена или не позднее 10 часов утра следующего за экзаменом дня (для второй смены). За нарушение сроков сдачи ведомостей преподаватели несут дисциплинарную ответственность.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2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Преподаватель передает один экземпляр ведомости в дирекцию филиала или деканат факультета. Ведомости хранятся в течение всего срока обучения студента.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22"/>
        </w:tabs>
        <w:spacing w:before="0" w:after="0" w:line="240" w:lineRule="auto"/>
        <w:ind w:left="20" w:right="20"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-экзаменационная ведомость является основным первичным документом по учету успеваемости обучающихся. Прием зачета, экзамена или курсового проекта (работы) без экзаменационной ведомости и зачетной книжки не допускается.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575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Неудовлетворительные результаты промежуточной аттестации по одному или нескольким учебным предметам, курсам, дисциплинам (модулям) </w:t>
      </w:r>
      <w:r>
        <w:rPr>
          <w:sz w:val="28"/>
          <w:szCs w:val="28"/>
        </w:rPr>
        <w:lastRenderedPageBreak/>
        <w:t xml:space="preserve">образовательной программы или </w:t>
      </w:r>
      <w:proofErr w:type="spellStart"/>
      <w:r>
        <w:rPr>
          <w:sz w:val="28"/>
          <w:szCs w:val="28"/>
        </w:rPr>
        <w:t>непрохождение</w:t>
      </w:r>
      <w:proofErr w:type="spellEnd"/>
      <w:r>
        <w:rPr>
          <w:sz w:val="28"/>
          <w:szCs w:val="28"/>
        </w:rPr>
        <w:t xml:space="preserve"> промежуточной аттестации при отсутствии уважительных причин признаются академической задолженностью. Обучающиеся обязаны ликвидировать академическую задолженность.</w:t>
      </w:r>
    </w:p>
    <w:p w:rsidR="00A72C3B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446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Обучающиеся, имеющие академическую задолженность, вправе пройти промежуточную аттестацию по соответствующему учебному предмету, курсу, дисциплине (модулю) не более двух раз.</w:t>
      </w:r>
    </w:p>
    <w:p w:rsidR="00A72C3B" w:rsidRPr="007C0B77" w:rsidRDefault="00A72C3B" w:rsidP="00A72C3B">
      <w:pPr>
        <w:pStyle w:val="2"/>
        <w:numPr>
          <w:ilvl w:val="0"/>
          <w:numId w:val="3"/>
        </w:numPr>
        <w:shd w:val="clear" w:color="auto" w:fill="auto"/>
        <w:tabs>
          <w:tab w:val="left" w:pos="1398"/>
        </w:tabs>
        <w:spacing w:before="0" w:after="0" w:line="240" w:lineRule="auto"/>
        <w:ind w:left="20" w:right="20" w:firstLine="720"/>
        <w:rPr>
          <w:i/>
          <w:sz w:val="28"/>
          <w:szCs w:val="28"/>
        </w:rPr>
      </w:pPr>
      <w:r w:rsidRPr="007C0B77">
        <w:rPr>
          <w:i/>
          <w:sz w:val="28"/>
          <w:szCs w:val="28"/>
        </w:rPr>
        <w:t>Не допускается взимание платы с обучающихся за прохождение промежуточной аттестации.</w:t>
      </w:r>
    </w:p>
    <w:p w:rsidR="00A72C3B" w:rsidRDefault="00A72C3B" w:rsidP="00A72C3B">
      <w:pPr>
        <w:pStyle w:val="2"/>
        <w:shd w:val="clear" w:color="auto" w:fill="auto"/>
        <w:tabs>
          <w:tab w:val="left" w:pos="1398"/>
        </w:tabs>
        <w:spacing w:before="0" w:after="0" w:line="240" w:lineRule="auto"/>
        <w:ind w:left="740" w:right="20"/>
        <w:rPr>
          <w:sz w:val="28"/>
          <w:szCs w:val="28"/>
        </w:rPr>
      </w:pPr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1380"/>
        <w:rPr>
          <w:b/>
          <w:sz w:val="28"/>
          <w:szCs w:val="28"/>
        </w:rPr>
      </w:pPr>
      <w:bookmarkStart w:id="4" w:name="bookmark5"/>
      <w:r w:rsidRPr="002B2937">
        <w:rPr>
          <w:b/>
          <w:sz w:val="28"/>
          <w:szCs w:val="28"/>
        </w:rPr>
        <w:t>4. Форма проведения и процедура выставления зачета</w:t>
      </w:r>
      <w:bookmarkEnd w:id="4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left="1380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68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Зачеты студентам по изучаемым дисциплинам выставляются преподавателем, проводившим практические, семинарские или лабораторные занятия группы (подгруппы), по результатам работы в семестре, в соответствии с расписанием.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на основе рейтинговой системы оценки знаний, зачет выставляется автоматически при условии сдачи всех контрольных точек, предусмотренных текущим контролем успеваемости на последнем занятии.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73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Студенту, выполнившему все виды учебной работы в семестре, предусмотренные программой дисциплины, и успешно прошедшему все виды текущего контроля успеваемости проставляется отметка «зачтено», в противном случае студенту ставится отметка «не зачтено» (в случае дифференцированного зачета - оценка «отлично», «хорошо», «удовлетворительно» или «неудовлетворительно»). 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40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Отметка «зачтено» или положительная оценка («отлично», «хорошо», «удовлетворительно») по дифференцированному зачету проставляется в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 xml:space="preserve">- экзаменационную ведомость и зачетную книжку, отметка «не зачтено» или оценка «неудовлетворительно» проставляется только в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-экзаменационную ведомость.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Зачетные ведомости закрываются на последней неделе теоретического обучения.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378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Для получения студентом зачета в период экзаменационной сессии в дирекции филиала или в деканате факультета выдается ин</w:t>
      </w:r>
      <w:r>
        <w:rPr>
          <w:sz w:val="28"/>
          <w:szCs w:val="28"/>
        </w:rPr>
        <w:softHyphen/>
        <w:t xml:space="preserve">дивидуальный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 xml:space="preserve">-экзаменационный лист. Индивидуальный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-экзаменационный лист возвращается студентом в дирекцию филиала, деканат факультета не позднее даты его действия.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63"/>
          <w:tab w:val="left" w:pos="8218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Зачеты по курсовым работам (проектам) проставляются на основе результатов защиты студентами курсовых работ (проектов) перед специальной комиссией, созданной на кафедре и утвержденной протоколом её заседания, с участием непосредственного руководителя работы и студентов академической группы в сроки, установленные «Регламентом подготовки и защиты курсовых работ», утвержденных решением ученого совета БГУ 30 августа 2013 года. </w:t>
      </w:r>
    </w:p>
    <w:p w:rsidR="00A72C3B" w:rsidRPr="007C0B77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63"/>
        </w:tabs>
        <w:spacing w:before="0" w:after="0" w:line="240" w:lineRule="auto"/>
        <w:ind w:left="20" w:right="20" w:firstLine="720"/>
        <w:rPr>
          <w:i/>
          <w:sz w:val="28"/>
          <w:szCs w:val="28"/>
        </w:rPr>
      </w:pPr>
      <w:r>
        <w:rPr>
          <w:sz w:val="28"/>
          <w:szCs w:val="28"/>
        </w:rPr>
        <w:t xml:space="preserve">Зачет по практике проставляется на основе результатов защиты студентом отчета по практике на заключительной конференции, проводимой на кафедре, факультете с участием руководителей практик, преподавателей кафедры </w:t>
      </w:r>
      <w:r>
        <w:rPr>
          <w:sz w:val="28"/>
          <w:szCs w:val="28"/>
        </w:rPr>
        <w:lastRenderedPageBreak/>
        <w:t xml:space="preserve">и студентов </w:t>
      </w:r>
      <w:r w:rsidRPr="007C0B77">
        <w:rPr>
          <w:i/>
          <w:sz w:val="28"/>
          <w:szCs w:val="28"/>
        </w:rPr>
        <w:t xml:space="preserve">в соответствии с «Положением о практике студентов БГУ», утвержденным ученым советом 1 декабря 2011 года. 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97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Сведения о результатах зачетов вносятся в университетскую базу данных дирекцией филиала, деканатом факультета не позднее, чем за два дня до начала сессии.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92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 xml:space="preserve">В случае, когда летняя практика проходит в период после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 xml:space="preserve">- экзаменационной сессии согласно графику учебного процесса, оценка по практике учитывается при назначении академической стипендии по результатам зимней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-экзаменационной сессии.</w:t>
      </w:r>
    </w:p>
    <w:p w:rsidR="00A72C3B" w:rsidRDefault="00A72C3B" w:rsidP="00A72C3B">
      <w:pPr>
        <w:pStyle w:val="2"/>
        <w:numPr>
          <w:ilvl w:val="0"/>
          <w:numId w:val="4"/>
        </w:numPr>
        <w:shd w:val="clear" w:color="auto" w:fill="auto"/>
        <w:tabs>
          <w:tab w:val="left" w:pos="1297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 xml:space="preserve">Студент очной формы обучения, обучающийся за счет средств федерального бюджета, может претендовать на назначение академической стипендии, если он ликвидировал академическую задолженность по зачетам в период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-экзаменационной сессии согласно графику учебного процесса.</w:t>
      </w:r>
    </w:p>
    <w:p w:rsidR="00A72C3B" w:rsidRDefault="00A72C3B" w:rsidP="00A72C3B">
      <w:pPr>
        <w:pStyle w:val="2"/>
        <w:shd w:val="clear" w:color="auto" w:fill="auto"/>
        <w:tabs>
          <w:tab w:val="left" w:pos="1297"/>
        </w:tabs>
        <w:spacing w:before="0" w:after="0" w:line="240" w:lineRule="auto"/>
        <w:ind w:left="740" w:right="40"/>
        <w:rPr>
          <w:sz w:val="28"/>
          <w:szCs w:val="28"/>
        </w:rPr>
      </w:pPr>
    </w:p>
    <w:p w:rsidR="00A72C3B" w:rsidRPr="002B2937" w:rsidRDefault="00A72C3B" w:rsidP="00A72C3B">
      <w:pPr>
        <w:pStyle w:val="21"/>
        <w:keepNext/>
        <w:keepLines/>
        <w:shd w:val="clear" w:color="auto" w:fill="auto"/>
        <w:spacing w:line="240" w:lineRule="auto"/>
        <w:ind w:left="1400"/>
        <w:rPr>
          <w:b/>
          <w:sz w:val="28"/>
          <w:szCs w:val="28"/>
        </w:rPr>
      </w:pPr>
      <w:bookmarkStart w:id="5" w:name="bookmark6"/>
      <w:r w:rsidRPr="002B2937">
        <w:rPr>
          <w:b/>
          <w:sz w:val="28"/>
          <w:szCs w:val="28"/>
        </w:rPr>
        <w:t>5. Форма проведения и процедура сдачи экзамена</w:t>
      </w:r>
      <w:bookmarkEnd w:id="5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left="1400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31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Экзамен может быть проведен в устной форме, в устно-письменной форме, в форме письменной работы или тестирования.</w:t>
      </w:r>
    </w:p>
    <w:p w:rsidR="00A72C3B" w:rsidRPr="007C0B77" w:rsidRDefault="00A72C3B" w:rsidP="00A72C3B">
      <w:pPr>
        <w:pStyle w:val="2"/>
        <w:numPr>
          <w:ilvl w:val="0"/>
          <w:numId w:val="6"/>
        </w:numPr>
        <w:shd w:val="clear" w:color="auto" w:fill="auto"/>
        <w:tabs>
          <w:tab w:val="left" w:pos="1460"/>
        </w:tabs>
        <w:spacing w:before="0" w:after="0" w:line="240" w:lineRule="auto"/>
        <w:ind w:left="20" w:right="40" w:firstLine="720"/>
        <w:rPr>
          <w:i/>
          <w:sz w:val="28"/>
          <w:szCs w:val="28"/>
        </w:rPr>
      </w:pPr>
      <w:r>
        <w:rPr>
          <w:sz w:val="28"/>
          <w:szCs w:val="28"/>
        </w:rPr>
        <w:t xml:space="preserve">Форма проведения экзамена на будущий учебный год определяется на заседании кафедры, за которой закреплена дисциплина, по предложению ведущего преподавателя. При проведении экзамена в форме письменной работы или тестирования в учебно-методическое управление предоставляется выписка из протокола заседания кафедры с соответствующим решением, </w:t>
      </w:r>
      <w:r w:rsidRPr="007C0B77">
        <w:rPr>
          <w:i/>
          <w:sz w:val="28"/>
          <w:szCs w:val="28"/>
        </w:rPr>
        <w:t xml:space="preserve">в срок до 15 апреля текущего учебного года на следующий учебный год (Приложение </w:t>
      </w:r>
      <w:r w:rsidRPr="007C0B77">
        <w:rPr>
          <w:rStyle w:val="a5"/>
          <w:i/>
          <w:sz w:val="28"/>
          <w:szCs w:val="28"/>
        </w:rPr>
        <w:t>1).</w:t>
      </w:r>
    </w:p>
    <w:p w:rsidR="00A72C3B" w:rsidRDefault="00A72C3B" w:rsidP="00A72C3B">
      <w:pPr>
        <w:pStyle w:val="2"/>
        <w:numPr>
          <w:ilvl w:val="0"/>
          <w:numId w:val="6"/>
        </w:numPr>
        <w:shd w:val="clear" w:color="auto" w:fill="auto"/>
        <w:tabs>
          <w:tab w:val="left" w:pos="1623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Экзаменационные билеты (Приложение 2) утверждаются на заседании кафедры не позднее, чем за месяц до начала сессии.</w:t>
      </w:r>
    </w:p>
    <w:p w:rsidR="00A72C3B" w:rsidRDefault="00A72C3B" w:rsidP="00A72C3B">
      <w:pPr>
        <w:pStyle w:val="2"/>
        <w:numPr>
          <w:ilvl w:val="0"/>
          <w:numId w:val="6"/>
        </w:numPr>
        <w:shd w:val="clear" w:color="auto" w:fill="auto"/>
        <w:tabs>
          <w:tab w:val="left" w:pos="1508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Число вопросов, включаемых в экзаменационный билет, должно быть не менее трех и не более пяти, при этом вопросы должны быть направлены на определение уровня сформированности знаний, умений, владений и компетенций. На экзамен могут выноситься типовые задачи, проработанные в течение семестра на аудиторных занятиях и в процессе самостоятельной работы. Содержание вопросов и задач, включаемых в экзаменационный билет, должно соответствовать учебной программе дисци</w:t>
      </w:r>
      <w:r>
        <w:rPr>
          <w:sz w:val="28"/>
          <w:szCs w:val="28"/>
        </w:rPr>
        <w:softHyphen/>
        <w:t>плины. Перечень примерных вопросов, заданий и критерии оценки доводятся до сведения обучающихся в начале семестра изучения дисциплины.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263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Студент, имеющий к началу экзаменационной сессии задолженности по зачетам, допускается к экзаменам в соответствии с расписанием.</w:t>
      </w:r>
    </w:p>
    <w:p w:rsidR="00A72C3B" w:rsidRPr="007C0B77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268"/>
        </w:tabs>
        <w:spacing w:before="0" w:after="0" w:line="240" w:lineRule="auto"/>
        <w:ind w:left="20" w:right="40" w:firstLine="720"/>
        <w:rPr>
          <w:i/>
          <w:sz w:val="28"/>
          <w:szCs w:val="28"/>
        </w:rPr>
      </w:pPr>
      <w:r w:rsidRPr="007C0B77">
        <w:rPr>
          <w:i/>
          <w:sz w:val="28"/>
          <w:szCs w:val="28"/>
        </w:rPr>
        <w:t>Студент очной формы обучения, имеющий к началу экзаменационной сессии задолженности по контрольным точкам дисциплины, не допускается к экзамену по соответствующей дисциплине.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263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Студент, имеющий задолженность по курсовой работе (проекту), не допускается к экзамену по соответствующей дисциплине.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268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t>Студенты, которые переведены на индивидуальный график обучения, получают зачеты и сдают экзамены в сроки, установленные графиком учебного процесса для данного направления (специальности).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45"/>
        </w:tabs>
        <w:spacing w:before="0" w:after="0" w:line="240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Студенты, переведенные на ускоренную образовательную программу по направлению подготовки или специальности, могут сдавать зачеты и экзамены в межсессионный период в соответствии с индивидуальным планом, утвержденным проректором по учебной работе.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3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Студент, имеющий академическую разницу при переводе из другого вуза, с других специальностей, восстановлении, выходе из академического отпуска, допускается к сессии после ликвидации академической разницы в установленные сроки.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29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Успешно обучающемуся студенту заочной формы обучения, до</w:t>
      </w:r>
      <w:r>
        <w:rPr>
          <w:sz w:val="28"/>
          <w:szCs w:val="28"/>
        </w:rPr>
        <w:softHyphen/>
        <w:t>пущенному к участию в экзаменационной сессии, до начала сессии дирекцией филиала или деканатом выдается справка-вызов, дающая право на дополнительный оплачиваемый отпуск в соответствии со статьей 173 Трудового кодекса Российской Федерации.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282"/>
        </w:tabs>
        <w:spacing w:before="0" w:after="0"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>Определяется следующий порядок выдачи справки-вызова:</w:t>
      </w:r>
    </w:p>
    <w:p w:rsidR="00A72C3B" w:rsidRDefault="00A72C3B" w:rsidP="00A72C3B">
      <w:pPr>
        <w:pStyle w:val="2"/>
        <w:numPr>
          <w:ilvl w:val="0"/>
          <w:numId w:val="7"/>
        </w:numPr>
        <w:shd w:val="clear" w:color="auto" w:fill="auto"/>
        <w:tabs>
          <w:tab w:val="left" w:pos="1484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Справка-вызов оформляется в деканате факультета, дирекции филиала БГУ при предоставлении личного заявления студента и подписывается директором филиала, деканом факультета.</w:t>
      </w:r>
    </w:p>
    <w:p w:rsidR="00A72C3B" w:rsidRDefault="00A72C3B" w:rsidP="00A72C3B">
      <w:pPr>
        <w:pStyle w:val="2"/>
        <w:numPr>
          <w:ilvl w:val="0"/>
          <w:numId w:val="7"/>
        </w:numPr>
        <w:shd w:val="clear" w:color="auto" w:fill="auto"/>
        <w:tabs>
          <w:tab w:val="left" w:pos="1474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Справка заверяется факультетской печатью в </w:t>
      </w:r>
      <w:r w:rsidR="007C0B77">
        <w:rPr>
          <w:sz w:val="28"/>
          <w:szCs w:val="28"/>
        </w:rPr>
        <w:t>деканате</w:t>
      </w:r>
      <w:r>
        <w:rPr>
          <w:sz w:val="28"/>
          <w:szCs w:val="28"/>
        </w:rPr>
        <w:t>.</w:t>
      </w:r>
    </w:p>
    <w:p w:rsidR="00A72C3B" w:rsidRDefault="00A72C3B" w:rsidP="00A72C3B">
      <w:pPr>
        <w:pStyle w:val="2"/>
        <w:numPr>
          <w:ilvl w:val="0"/>
          <w:numId w:val="7"/>
        </w:numPr>
        <w:shd w:val="clear" w:color="auto" w:fill="auto"/>
        <w:tabs>
          <w:tab w:val="left" w:pos="159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Заверенная справка регистрируется в журнале «Регистрации справок-вызовов» в дирекции филиала, деканате факультета;</w:t>
      </w:r>
    </w:p>
    <w:p w:rsidR="00A72C3B" w:rsidRDefault="00A72C3B" w:rsidP="00A72C3B">
      <w:pPr>
        <w:pStyle w:val="2"/>
        <w:numPr>
          <w:ilvl w:val="0"/>
          <w:numId w:val="7"/>
        </w:numPr>
        <w:shd w:val="clear" w:color="auto" w:fill="auto"/>
        <w:tabs>
          <w:tab w:val="left" w:pos="1513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Справка-вызов выдаётся под подпись лично в руки студенту, в случае если студент не имеет возможности лично получить справку-вызов, на основании письменного заявления обучающегося справка отправляется по почте письмом с уведомлением не позднее 10 дней до начала сессии.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1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В случаях участия студента в выполнении научных проектов, обу</w:t>
      </w:r>
      <w:r>
        <w:rPr>
          <w:sz w:val="28"/>
          <w:szCs w:val="28"/>
        </w:rPr>
        <w:softHyphen/>
        <w:t>чения в зарубежных вузах ему по личному заявлению на основании приказа по университету устанавливается индивидуальный график прохождения промежуточной аттестации.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4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Экзамены проводятся в соответствии с утвержденным расписанием, определяющим время экзаменов и место их проведения.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Расписание экзаменов составляется деканатом факультета на основании распределения учебных поручений профессорско-преподавательского состава на учебный год, согласовывается с деканом факультета и утверждается проректором по учебной работе (директором филиала) не позднее, чем за 10 дней до начала экзаменационной сессии.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Для подготовки студентов к экзаменам по каждой дисциплине отводится не менее двух календарных дней.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17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За один - два дня до даты проведения экзамена для каждой группы предусматриваются консультации, которые проводятся преподавателями, читающими лекции по данной дисциплине. Расписание консультаций составляет деканат факультета, дирекция филиала.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1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Расписание консультаций и экзаменов доводится дирекциями филиалов, деканатами до сведения преподавателей и студентов и размещается на информационных стендах и электронных ресурсах УМУ не позднее, чем за 7 дней до начала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-экзаменационной сессии.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0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Экзамен принимают профессора, доценты, старшие преподаватели, читающие курс лекций по данной дисциплине.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Когда отдельные разделы дисциплины, по которой установлен один эк</w:t>
      </w:r>
      <w:r>
        <w:rPr>
          <w:sz w:val="28"/>
          <w:szCs w:val="28"/>
        </w:rPr>
        <w:softHyphen/>
        <w:t>замен, читаются несколькими преподавателями, экзамен может проводиться с их участием, однако студенту выставляется только одна оценка. Прием экзамена может быть поручен заведующим кафедрой иному преподавателю по согласованию с директором филиала, деканом факультета.</w:t>
      </w:r>
    </w:p>
    <w:p w:rsidR="00A72C3B" w:rsidRPr="007C0B77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98"/>
        </w:tabs>
        <w:spacing w:before="0" w:after="0" w:line="240" w:lineRule="auto"/>
        <w:ind w:left="20" w:right="20" w:firstLine="720"/>
        <w:rPr>
          <w:i/>
          <w:sz w:val="28"/>
          <w:szCs w:val="28"/>
        </w:rPr>
      </w:pPr>
      <w:r>
        <w:rPr>
          <w:sz w:val="28"/>
          <w:szCs w:val="28"/>
        </w:rPr>
        <w:t>При проведении устного экзамена обучающийся получает эк</w:t>
      </w:r>
      <w:r>
        <w:rPr>
          <w:sz w:val="28"/>
          <w:szCs w:val="28"/>
        </w:rPr>
        <w:softHyphen/>
        <w:t xml:space="preserve">заменационный билет. </w:t>
      </w:r>
      <w:r w:rsidRPr="007C0B77">
        <w:rPr>
          <w:i/>
          <w:sz w:val="28"/>
          <w:szCs w:val="28"/>
        </w:rPr>
        <w:t>Экзаменатор имеет право с целью выяснения глубины знаний задавать обучающимся не более 2-3 дополнительных вопросов в рамках экзаменационных тем.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Экзамен должен быть методически обеспечен (программа курса и критерии оценок, утвержденные на заседании кафедры).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Во время экзамена обучающийся имеет право пользоваться техническими средствами для выполнения расчетно-графических заданий, картами, справочниками, таблицами и другой справочной литературой только при наличии соответствующего разрешения кафедры.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При подготовке к устному экзамену обучающийся ведет записи на листе подготовки к ответу, который затем сдает экзаменатору. Лист подготовки к ответу может быть рассмотрен в случае подачи обучающимся апелляции в день экзамена.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17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Экзамен в форме письменной работы, тестирования  включает вопросы и (или) задачи по всему курсу, выполняется под наблюдением преподавателя-экзаменатора или преподавателя, ведущего практические, лабораторные занятия. Продолжительность экзамена должна быть не менее одного, но не более трех академических часов. Продолжительность экзамена в форме компьютерного тестирования должна быть не менее одного, но не более двух академических часов.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74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Проверка письменных работ и тестов осуществляется препода</w:t>
      </w:r>
      <w:r>
        <w:rPr>
          <w:sz w:val="28"/>
          <w:szCs w:val="28"/>
        </w:rPr>
        <w:softHyphen/>
        <w:t>вателем-экзаменатором, на последней странице письменной работы и теста ставится дата проверки и подпись преподавателя.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Результаты письменной работы и теста должны быть объявлены в течение 24 часов после завершения экзамена.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При оценивании ответа студента преподавателем учитывается результат текущего контроля успеваемости в соответствии с Положением об организации учебного процесса в Брянском государственном университете имени академика И.Г. Петровского с использованием зачётных единиц (предметов) и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системы, утвержденными ученым советом БГУ 8 сентября 2011 г., протокол №7.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Положительный ответ студента очной, заочной форм обучения на промежуточном контроле (экзамене) оценивается по </w:t>
      </w:r>
      <w:proofErr w:type="spellStart"/>
      <w:r>
        <w:rPr>
          <w:sz w:val="28"/>
          <w:szCs w:val="28"/>
        </w:rPr>
        <w:t>четырехбалльной</w:t>
      </w:r>
      <w:proofErr w:type="spellEnd"/>
      <w:r>
        <w:rPr>
          <w:sz w:val="28"/>
          <w:szCs w:val="28"/>
        </w:rPr>
        <w:t xml:space="preserve"> системе: «отлично», «хорошо», «удовлетворительно» и «неудовлетворительно» или рейтинговыми баллами в соответствии с Положением о рейтинговой оценке и переводится в </w:t>
      </w:r>
      <w:proofErr w:type="spellStart"/>
      <w:r>
        <w:rPr>
          <w:sz w:val="28"/>
          <w:szCs w:val="28"/>
        </w:rPr>
        <w:t>четырехбалльную</w:t>
      </w:r>
      <w:proofErr w:type="spellEnd"/>
      <w:r>
        <w:rPr>
          <w:sz w:val="28"/>
          <w:szCs w:val="28"/>
        </w:rPr>
        <w:t xml:space="preserve"> систему. 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74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Неявка на экзамен отмечается в экзаменационной ведомости словами «не явился» и заверяется подписью преподавателя.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Если во время сдачи или пересдачи экзамена со стороны обучающегося допущены нарушения учебной дисциплины (списывание, использование средств </w:t>
      </w:r>
      <w:r>
        <w:rPr>
          <w:sz w:val="28"/>
          <w:szCs w:val="28"/>
        </w:rPr>
        <w:lastRenderedPageBreak/>
        <w:t>мобильной связи, ПК, аудиоплееров, других технических устройств), нарушения Правил внутреннего распорядка БГУ, предпринята попытка подлога документов, преподаватель вправе удалить обучающего с экзамена с выставлением в ведомости оценки «неудовле</w:t>
      </w:r>
      <w:r>
        <w:rPr>
          <w:sz w:val="28"/>
          <w:szCs w:val="28"/>
        </w:rPr>
        <w:softHyphen/>
        <w:t>творительно».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393"/>
        </w:tabs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Дирекция филиала, деканат факультета вносит в университетскую базу данных экзаменационные оценки из экзаменационных ведомостей до 12.00 часов следующего после экзамена дня.</w:t>
      </w:r>
    </w:p>
    <w:p w:rsidR="00A72C3B" w:rsidRDefault="00A72C3B" w:rsidP="00A72C3B">
      <w:pPr>
        <w:pStyle w:val="2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Студенту, получившему неудовлетворительную оценку в период сессии, а также не допущенному к экзамену или не явившемуся на экзамен без уважительной причины, академическая стипендия не назначается.</w:t>
      </w:r>
    </w:p>
    <w:p w:rsidR="00366275" w:rsidRDefault="00366275" w:rsidP="00A72C3B">
      <w:pPr>
        <w:pStyle w:val="21"/>
        <w:keepNext/>
        <w:keepLines/>
        <w:shd w:val="clear" w:color="auto" w:fill="auto"/>
        <w:spacing w:line="240" w:lineRule="auto"/>
        <w:ind w:left="2540"/>
        <w:rPr>
          <w:b/>
          <w:sz w:val="28"/>
          <w:szCs w:val="28"/>
        </w:rPr>
      </w:pPr>
      <w:bookmarkStart w:id="6" w:name="bookmark7"/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2540"/>
        <w:rPr>
          <w:b/>
          <w:sz w:val="28"/>
          <w:szCs w:val="28"/>
        </w:rPr>
      </w:pPr>
      <w:r w:rsidRPr="00366275">
        <w:rPr>
          <w:b/>
          <w:sz w:val="28"/>
          <w:szCs w:val="28"/>
        </w:rPr>
        <w:t>6. Система оценки знаний студентов</w:t>
      </w:r>
      <w:bookmarkEnd w:id="6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left="2540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8"/>
        </w:numPr>
        <w:shd w:val="clear" w:color="auto" w:fill="auto"/>
        <w:tabs>
          <w:tab w:val="left" w:pos="1278"/>
        </w:tabs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Компетенции, знания, умения и навыки студентов оцениваются оценками: «отлично», «хорошо», «удовлетворительно», «неудовлетвори</w:t>
      </w:r>
      <w:r>
        <w:rPr>
          <w:sz w:val="28"/>
          <w:szCs w:val="28"/>
        </w:rPr>
        <w:softHyphen/>
        <w:t>тельно», «зачтено», «не зачтено».</w:t>
      </w:r>
    </w:p>
    <w:p w:rsidR="00A72C3B" w:rsidRDefault="00A72C3B" w:rsidP="00A72C3B">
      <w:pPr>
        <w:pStyle w:val="2"/>
        <w:numPr>
          <w:ilvl w:val="0"/>
          <w:numId w:val="8"/>
        </w:numPr>
        <w:shd w:val="clear" w:color="auto" w:fill="auto"/>
        <w:tabs>
          <w:tab w:val="left" w:pos="1200"/>
        </w:tabs>
        <w:spacing w:before="0" w:after="0" w:line="240" w:lineRule="auto"/>
        <w:ind w:left="20" w:firstLine="700"/>
        <w:rPr>
          <w:sz w:val="28"/>
          <w:szCs w:val="28"/>
        </w:rPr>
      </w:pPr>
      <w:r>
        <w:rPr>
          <w:sz w:val="28"/>
          <w:szCs w:val="28"/>
        </w:rPr>
        <w:t>Зачеты оцениваются отметкой: «зачтено», «не зачтено».</w:t>
      </w:r>
    </w:p>
    <w:p w:rsidR="00A72C3B" w:rsidRDefault="00A72C3B" w:rsidP="00A72C3B">
      <w:pPr>
        <w:pStyle w:val="2"/>
        <w:numPr>
          <w:ilvl w:val="0"/>
          <w:numId w:val="8"/>
        </w:numPr>
        <w:shd w:val="clear" w:color="auto" w:fill="auto"/>
        <w:tabs>
          <w:tab w:val="left" w:pos="1292"/>
        </w:tabs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 xml:space="preserve">Дифференцированные зачеты оцениваются по </w:t>
      </w:r>
      <w:proofErr w:type="spellStart"/>
      <w:r>
        <w:rPr>
          <w:sz w:val="28"/>
          <w:szCs w:val="28"/>
        </w:rPr>
        <w:t>четырехбалльной</w:t>
      </w:r>
      <w:proofErr w:type="spellEnd"/>
      <w:r>
        <w:rPr>
          <w:sz w:val="28"/>
          <w:szCs w:val="28"/>
        </w:rPr>
        <w:t xml:space="preserve"> системе: «отлично», «хорошо», «удовлетворительно» и «неудовлетворительно».</w:t>
      </w:r>
    </w:p>
    <w:p w:rsidR="00A72C3B" w:rsidRDefault="00A72C3B" w:rsidP="00A72C3B">
      <w:pPr>
        <w:pStyle w:val="2"/>
        <w:numPr>
          <w:ilvl w:val="0"/>
          <w:numId w:val="8"/>
        </w:numPr>
        <w:shd w:val="clear" w:color="auto" w:fill="auto"/>
        <w:tabs>
          <w:tab w:val="left" w:pos="1230"/>
        </w:tabs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По курсовым работам (проектам) и практикам в обязательном по</w:t>
      </w:r>
      <w:r>
        <w:rPr>
          <w:sz w:val="28"/>
          <w:szCs w:val="28"/>
        </w:rPr>
        <w:softHyphen/>
        <w:t>рядке выставляется дифференцированный зачет.</w:t>
      </w:r>
    </w:p>
    <w:p w:rsidR="00A72C3B" w:rsidRDefault="00A72C3B" w:rsidP="00A72C3B">
      <w:pPr>
        <w:pStyle w:val="2"/>
        <w:numPr>
          <w:ilvl w:val="0"/>
          <w:numId w:val="8"/>
        </w:numPr>
        <w:shd w:val="clear" w:color="auto" w:fill="auto"/>
        <w:tabs>
          <w:tab w:val="left" w:pos="1263"/>
        </w:tabs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 xml:space="preserve">Экзамены оцениваются по </w:t>
      </w:r>
      <w:proofErr w:type="spellStart"/>
      <w:r>
        <w:rPr>
          <w:sz w:val="28"/>
          <w:szCs w:val="28"/>
        </w:rPr>
        <w:t>четырехбалльной</w:t>
      </w:r>
      <w:proofErr w:type="spellEnd"/>
      <w:r>
        <w:rPr>
          <w:sz w:val="28"/>
          <w:szCs w:val="28"/>
        </w:rPr>
        <w:t xml:space="preserve"> системе: «отлично», «хорошо», «удовлетворительно» и «неудовлетворительно».</w:t>
      </w:r>
    </w:p>
    <w:p w:rsidR="00A72C3B" w:rsidRDefault="00A72C3B" w:rsidP="00A72C3B">
      <w:pPr>
        <w:pStyle w:val="2"/>
        <w:numPr>
          <w:ilvl w:val="0"/>
          <w:numId w:val="8"/>
        </w:numPr>
        <w:shd w:val="clear" w:color="auto" w:fill="auto"/>
        <w:tabs>
          <w:tab w:val="left" w:pos="1210"/>
        </w:tabs>
        <w:spacing w:before="0" w:after="0" w:line="240" w:lineRule="auto"/>
        <w:ind w:left="20" w:firstLine="700"/>
        <w:rPr>
          <w:sz w:val="28"/>
          <w:szCs w:val="28"/>
        </w:rPr>
      </w:pPr>
      <w:r>
        <w:rPr>
          <w:sz w:val="28"/>
          <w:szCs w:val="28"/>
        </w:rPr>
        <w:t>Основные критерии оценки знаний: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Отметка «зачтено» ставится студентам, успешно обучающимся по данной дисциплине в семестре и не имеющим задолженностей по результатам текущего контроля успеваемости.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Отметка «не зачтено» ставится студенту, имеющему задолженности по результатам текущего контроля успеваемости по данной дисциплине.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Оценка «отлично» выставляется студенту, если он глубоко и прочно усвоил программный материал, исчерпывающе, последовательно, четко и ло</w:t>
      </w:r>
      <w:r>
        <w:rPr>
          <w:sz w:val="28"/>
          <w:szCs w:val="28"/>
        </w:rPr>
        <w:softHyphen/>
        <w:t>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</w:t>
      </w:r>
      <w:r>
        <w:rPr>
          <w:sz w:val="28"/>
          <w:szCs w:val="28"/>
        </w:rPr>
        <w:softHyphen/>
        <w:t>пользует в ответе материал монографической литературы, правильно обос</w:t>
      </w:r>
      <w:r>
        <w:rPr>
          <w:sz w:val="28"/>
          <w:szCs w:val="28"/>
        </w:rPr>
        <w:softHyphen/>
        <w:t>новывает принятое решение, владеет разносторонними навыками и приемами выполнения практических задач.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Оценка «хорошо» выставляется студенту,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выставляется студенту, если он имеет знания только основного материала, но не усвоил его деталей, допускает не</w:t>
      </w:r>
      <w:r>
        <w:rPr>
          <w:sz w:val="28"/>
          <w:szCs w:val="28"/>
        </w:rPr>
        <w:softHyphen/>
        <w:t xml:space="preserve">точности, недостаточно правильные формулировки, нарушения логической </w:t>
      </w:r>
      <w:r>
        <w:rPr>
          <w:sz w:val="28"/>
          <w:szCs w:val="28"/>
        </w:rPr>
        <w:lastRenderedPageBreak/>
        <w:t>последовательности в изложении программного материала, испытывает за</w:t>
      </w:r>
      <w:r>
        <w:rPr>
          <w:sz w:val="28"/>
          <w:szCs w:val="28"/>
        </w:rPr>
        <w:softHyphen/>
        <w:t>труднения при выполнении практических работ.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Отметка «неудовлетворительно» выставляется также, если обучающийся после начала экзамена отказался его сдавать.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проставляется только в экзаменационную ведомость, в зачетную книжку студента проставлять отметку «неудо</w:t>
      </w:r>
      <w:r>
        <w:rPr>
          <w:sz w:val="28"/>
          <w:szCs w:val="28"/>
        </w:rPr>
        <w:softHyphen/>
        <w:t>влетворительно» не разрешается.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Критерии оценки компетенций, знаний, умений и навыков по дисциплине устанавливает кафедра. Ответственность за единообразие требований, предъявляемых на экзаменах, несет заведующий кафедрой.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По дисциплинам, изучаемым в течение двух и более семестров, итоговой оценкой является оценка, полученная на последнем экзамене. Ведущий экзаменатор (кафедра) имеет право выставлять итоговую оценку с учетом успеваемости студента по дисциплине в предыдущих семестрах.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right="20" w:firstLine="70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1020"/>
        <w:rPr>
          <w:b/>
          <w:sz w:val="28"/>
          <w:szCs w:val="28"/>
        </w:rPr>
      </w:pPr>
      <w:bookmarkStart w:id="7" w:name="bookmark8"/>
      <w:r w:rsidRPr="00366275">
        <w:rPr>
          <w:b/>
          <w:sz w:val="28"/>
          <w:szCs w:val="28"/>
        </w:rPr>
        <w:t>7. Порядок продления сроков промежуточной аттестации</w:t>
      </w:r>
      <w:bookmarkEnd w:id="7"/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1020"/>
        <w:rPr>
          <w:b/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9"/>
        </w:numPr>
        <w:shd w:val="clear" w:color="auto" w:fill="auto"/>
        <w:tabs>
          <w:tab w:val="left" w:pos="1234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Студенту, своевременно не получившему зачеты и не сдавшему эк</w:t>
      </w:r>
      <w:r>
        <w:rPr>
          <w:sz w:val="28"/>
          <w:szCs w:val="28"/>
        </w:rPr>
        <w:softHyphen/>
        <w:t>замены по болезни или другим уважительным причинам, подтвержденным документально, распоряжением директора филиала, декана факультета сроки получения зачетов и экзаменационная сессия могут быть продлены.</w:t>
      </w:r>
    </w:p>
    <w:p w:rsidR="00A72C3B" w:rsidRDefault="00A72C3B" w:rsidP="00A72C3B">
      <w:pPr>
        <w:pStyle w:val="2"/>
        <w:numPr>
          <w:ilvl w:val="0"/>
          <w:numId w:val="9"/>
        </w:numPr>
        <w:shd w:val="clear" w:color="auto" w:fill="auto"/>
        <w:tabs>
          <w:tab w:val="left" w:pos="1258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Студенту, имеющему медицинскую справку, экзаменационная сессия может быть продлена на число календарных дней, указанных в документе медицинского учреждения. При этом общий срок продления сессии не может превышать длительности экзаменационной сессии, независимо от продолжительности болезни.</w:t>
      </w:r>
    </w:p>
    <w:p w:rsidR="00A72C3B" w:rsidRDefault="00A72C3B" w:rsidP="00A72C3B">
      <w:pPr>
        <w:pStyle w:val="2"/>
        <w:numPr>
          <w:ilvl w:val="0"/>
          <w:numId w:val="9"/>
        </w:numPr>
        <w:shd w:val="clear" w:color="auto" w:fill="auto"/>
        <w:tabs>
          <w:tab w:val="left" w:pos="1219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Устанавливается следующий порядок продления экзаменационной сессии:</w:t>
      </w:r>
    </w:p>
    <w:p w:rsidR="00A72C3B" w:rsidRDefault="00A72C3B" w:rsidP="00A72C3B">
      <w:pPr>
        <w:pStyle w:val="2"/>
        <w:numPr>
          <w:ilvl w:val="0"/>
          <w:numId w:val="10"/>
        </w:numPr>
        <w:shd w:val="clear" w:color="auto" w:fill="auto"/>
        <w:tabs>
          <w:tab w:val="left" w:pos="1401"/>
        </w:tabs>
        <w:spacing w:before="0" w:after="0"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>Студент предоставляет в дирекцию филиала, деканат: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844"/>
        </w:tabs>
        <w:spacing w:before="0" w:after="0"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>заявление на имя директора филиала, декана факультета о продлении сессии;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917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документы, подтверждающие причину продления сессии (медицинскую справку или иные документы).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Медицинская справка должна быть предоставлена не позднее трёх рабочих дней после ее закрытия. При несвоевременном предоставлении медицинской справки сроки экзаме</w:t>
      </w:r>
      <w:r>
        <w:rPr>
          <w:sz w:val="28"/>
          <w:szCs w:val="28"/>
        </w:rPr>
        <w:softHyphen/>
        <w:t>национной сессии студенту не продлеваются.</w:t>
      </w:r>
    </w:p>
    <w:p w:rsidR="00A72C3B" w:rsidRDefault="00A72C3B" w:rsidP="00A72C3B">
      <w:pPr>
        <w:pStyle w:val="2"/>
        <w:numPr>
          <w:ilvl w:val="0"/>
          <w:numId w:val="10"/>
        </w:numPr>
        <w:shd w:val="clear" w:color="auto" w:fill="auto"/>
        <w:tabs>
          <w:tab w:val="left" w:pos="1474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Директор филиала, декан факультета рассматривает предоставленные документы, визирует заявление студента, на основании чего издается распо</w:t>
      </w:r>
      <w:r>
        <w:rPr>
          <w:sz w:val="28"/>
          <w:szCs w:val="28"/>
        </w:rPr>
        <w:softHyphen/>
        <w:t>ряжение по филиалу, факультету о продлении сессии с указанием конкретного срока, до которого продлевается сессия.</w:t>
      </w:r>
    </w:p>
    <w:p w:rsidR="00A72C3B" w:rsidRDefault="00A72C3B" w:rsidP="00A72C3B">
      <w:pPr>
        <w:pStyle w:val="2"/>
        <w:shd w:val="clear" w:color="auto" w:fill="auto"/>
        <w:tabs>
          <w:tab w:val="left" w:pos="1474"/>
        </w:tabs>
        <w:spacing w:before="0" w:after="0" w:line="240" w:lineRule="auto"/>
        <w:ind w:left="700" w:right="2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firstLine="700"/>
        <w:jc w:val="both"/>
        <w:rPr>
          <w:b/>
          <w:sz w:val="28"/>
          <w:szCs w:val="28"/>
        </w:rPr>
      </w:pPr>
      <w:bookmarkStart w:id="8" w:name="bookmark9"/>
      <w:r w:rsidRPr="00366275">
        <w:rPr>
          <w:b/>
          <w:sz w:val="28"/>
          <w:szCs w:val="28"/>
        </w:rPr>
        <w:lastRenderedPageBreak/>
        <w:t>8. Порядок досрочного прохождения промежуточной аттестации</w:t>
      </w:r>
      <w:bookmarkEnd w:id="8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firstLine="700"/>
        <w:jc w:val="both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12"/>
        </w:numPr>
        <w:shd w:val="clear" w:color="auto" w:fill="auto"/>
        <w:tabs>
          <w:tab w:val="left" w:pos="1243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В исключительных случаях с согласия проректора по учебной работе университета директору филиала, деканам факультетов предоставляется право разрешать успевающим студентам досрочную сдачу экзаменов в пределах учебного года при условии выполнения ими установленных практических работ и получения по данным курсам зачетов без освобождения студентов от текущих занятий по другим дисциплинам.</w:t>
      </w:r>
    </w:p>
    <w:p w:rsidR="00A72C3B" w:rsidRDefault="00A72C3B" w:rsidP="00A72C3B">
      <w:pPr>
        <w:pStyle w:val="2"/>
        <w:numPr>
          <w:ilvl w:val="0"/>
          <w:numId w:val="12"/>
        </w:numPr>
        <w:shd w:val="clear" w:color="auto" w:fill="auto"/>
        <w:tabs>
          <w:tab w:val="left" w:pos="1234"/>
        </w:tabs>
        <w:spacing w:before="0" w:after="0" w:line="240" w:lineRule="auto"/>
        <w:ind w:right="20" w:firstLine="700"/>
        <w:rPr>
          <w:sz w:val="28"/>
          <w:szCs w:val="28"/>
        </w:rPr>
      </w:pPr>
      <w:r>
        <w:rPr>
          <w:sz w:val="28"/>
          <w:szCs w:val="28"/>
        </w:rPr>
        <w:t>Оформление разрешения на досрочную сдачу сессии производится не позднее трех недель до начала экзаменационной сессии на курсе в соответствии с графиком учебного процесса при условии освоения студеном не менее 75% учебного материала дисциплин семестра.</w:t>
      </w:r>
    </w:p>
    <w:p w:rsidR="00A72C3B" w:rsidRDefault="00A72C3B" w:rsidP="00A72C3B">
      <w:pPr>
        <w:pStyle w:val="2"/>
        <w:numPr>
          <w:ilvl w:val="0"/>
          <w:numId w:val="12"/>
        </w:numPr>
        <w:shd w:val="clear" w:color="auto" w:fill="auto"/>
        <w:tabs>
          <w:tab w:val="left" w:pos="123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Порядок оформления досрочной сдачи промежуточной аттестации следующий:</w:t>
      </w:r>
    </w:p>
    <w:p w:rsidR="00A72C3B" w:rsidRDefault="00A72C3B" w:rsidP="00A72C3B">
      <w:pPr>
        <w:pStyle w:val="2"/>
        <w:numPr>
          <w:ilvl w:val="0"/>
          <w:numId w:val="13"/>
        </w:numPr>
        <w:shd w:val="clear" w:color="auto" w:fill="auto"/>
        <w:tabs>
          <w:tab w:val="left" w:pos="1460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 предоставляет в дирекцию филиала, в деканат заявление о разрешении досрочного прохождения промежуточной аттестации и документы, подтверждающие необходимость досрочной промежуточной аттестации;</w:t>
      </w:r>
    </w:p>
    <w:p w:rsidR="00A72C3B" w:rsidRDefault="00A72C3B" w:rsidP="00A72C3B">
      <w:pPr>
        <w:pStyle w:val="2"/>
        <w:numPr>
          <w:ilvl w:val="0"/>
          <w:numId w:val="13"/>
        </w:numPr>
        <w:shd w:val="clear" w:color="auto" w:fill="auto"/>
        <w:tabs>
          <w:tab w:val="left" w:pos="1455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</w:t>
      </w:r>
      <w:r w:rsidR="00366275">
        <w:rPr>
          <w:sz w:val="28"/>
          <w:szCs w:val="28"/>
        </w:rPr>
        <w:t>декана</w:t>
      </w:r>
      <w:r>
        <w:rPr>
          <w:sz w:val="28"/>
          <w:szCs w:val="28"/>
        </w:rPr>
        <w:t xml:space="preserve"> (директора филиала) деканат факультета, дирекция филиала готовит распоряжение о разрешении досрочной сдачи сессии с указанием конкретных сроков сдачи.</w:t>
      </w:r>
    </w:p>
    <w:p w:rsidR="00A72C3B" w:rsidRDefault="00A72C3B" w:rsidP="00A72C3B">
      <w:pPr>
        <w:pStyle w:val="2"/>
        <w:numPr>
          <w:ilvl w:val="0"/>
          <w:numId w:val="12"/>
        </w:numPr>
        <w:shd w:val="clear" w:color="auto" w:fill="auto"/>
        <w:tabs>
          <w:tab w:val="left" w:pos="1239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В дирекции филиала или деканате факультета студенту выдается индивидуальный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-экзаменационный лист</w:t>
      </w:r>
      <w:r w:rsidR="00366275">
        <w:rPr>
          <w:sz w:val="28"/>
          <w:szCs w:val="28"/>
        </w:rPr>
        <w:t xml:space="preserve"> на все предметы</w:t>
      </w:r>
      <w:r>
        <w:rPr>
          <w:sz w:val="28"/>
          <w:szCs w:val="28"/>
        </w:rPr>
        <w:t xml:space="preserve"> (Приложение 3), в котором четко проставляются сроки досрочного прохождения промежуточной аттестации. Документ возвращается студентом не позднее указанной в листе последней даты его действия. </w:t>
      </w:r>
    </w:p>
    <w:p w:rsidR="00A72C3B" w:rsidRDefault="00A72C3B" w:rsidP="00A72C3B">
      <w:pPr>
        <w:pStyle w:val="2"/>
        <w:numPr>
          <w:ilvl w:val="0"/>
          <w:numId w:val="12"/>
        </w:numPr>
        <w:shd w:val="clear" w:color="auto" w:fill="auto"/>
        <w:tabs>
          <w:tab w:val="left" w:pos="1244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Студент, получивший неудовлетворительные оценки по дисциплинам при досрочной сдаче сессии, имеет право на их пересдачу на общих основаниях.</w:t>
      </w:r>
    </w:p>
    <w:p w:rsidR="00A72C3B" w:rsidRDefault="00A72C3B" w:rsidP="00A72C3B">
      <w:pPr>
        <w:pStyle w:val="2"/>
        <w:shd w:val="clear" w:color="auto" w:fill="auto"/>
        <w:tabs>
          <w:tab w:val="left" w:pos="1244"/>
        </w:tabs>
        <w:spacing w:before="0" w:after="0" w:line="240" w:lineRule="auto"/>
        <w:ind w:left="740" w:right="2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1200"/>
        <w:rPr>
          <w:b/>
          <w:sz w:val="28"/>
          <w:szCs w:val="28"/>
        </w:rPr>
      </w:pPr>
      <w:bookmarkStart w:id="9" w:name="bookmark10"/>
      <w:r w:rsidRPr="00366275">
        <w:rPr>
          <w:b/>
          <w:sz w:val="28"/>
          <w:szCs w:val="28"/>
        </w:rPr>
        <w:t>9. Порядок ликвидации академической задолженности</w:t>
      </w:r>
      <w:bookmarkEnd w:id="9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left="1200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311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Студенты, получившие неудовлетворительные оценки в период сессии, могут ликвидировать академические задолженности в соответствии с графиком пересдач:</w:t>
      </w:r>
    </w:p>
    <w:p w:rsidR="00A72C3B" w:rsidRDefault="00A72C3B" w:rsidP="00A72C3B">
      <w:pPr>
        <w:pStyle w:val="2"/>
        <w:numPr>
          <w:ilvl w:val="0"/>
          <w:numId w:val="15"/>
        </w:numPr>
        <w:shd w:val="clear" w:color="auto" w:fill="auto"/>
        <w:tabs>
          <w:tab w:val="left" w:pos="1431"/>
        </w:tabs>
        <w:spacing w:before="0" w:after="0" w:line="240" w:lineRule="auto"/>
        <w:ind w:left="20" w:firstLine="720"/>
        <w:rPr>
          <w:sz w:val="28"/>
          <w:szCs w:val="28"/>
        </w:rPr>
      </w:pPr>
      <w:r>
        <w:rPr>
          <w:sz w:val="28"/>
          <w:szCs w:val="28"/>
        </w:rPr>
        <w:t xml:space="preserve">По итогам зимней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-экзаменационной сессии: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937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организуется факультетом в течение десяти дней с начала второго семестра согласно графику учебного процесса;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922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студенты, своевременно не получившие зачеты и не сдавшие экзамены по болезни или другим уважительным причинам, подтвержденным документально, могут ликвидировать академические задолженности в течение недели после завершения экзаменационной сессии на курсе.</w:t>
      </w:r>
    </w:p>
    <w:p w:rsidR="00A72C3B" w:rsidRPr="00366275" w:rsidRDefault="00A72C3B" w:rsidP="00A72C3B">
      <w:pPr>
        <w:pStyle w:val="2"/>
        <w:numPr>
          <w:ilvl w:val="0"/>
          <w:numId w:val="15"/>
        </w:numPr>
        <w:shd w:val="clear" w:color="auto" w:fill="auto"/>
        <w:tabs>
          <w:tab w:val="left" w:pos="1498"/>
        </w:tabs>
        <w:spacing w:before="0" w:after="0" w:line="240" w:lineRule="auto"/>
        <w:ind w:left="20" w:right="20" w:firstLine="720"/>
        <w:rPr>
          <w:i/>
          <w:sz w:val="28"/>
          <w:szCs w:val="28"/>
        </w:rPr>
      </w:pPr>
      <w:r>
        <w:rPr>
          <w:sz w:val="28"/>
          <w:szCs w:val="28"/>
        </w:rPr>
        <w:t xml:space="preserve">По итогам летней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 xml:space="preserve">-экзаменационной сессии ликвидация академической задолженности организуется факультетом в </w:t>
      </w:r>
      <w:r w:rsidRPr="00366275">
        <w:rPr>
          <w:i/>
          <w:sz w:val="28"/>
          <w:szCs w:val="28"/>
        </w:rPr>
        <w:t>период с 26 августа по 5 сентября.</w:t>
      </w: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258"/>
        </w:tabs>
        <w:spacing w:before="0" w:after="0"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Пересдача неудовлетворительной оценки по одному и тому же эк</w:t>
      </w:r>
      <w:r>
        <w:rPr>
          <w:sz w:val="28"/>
          <w:szCs w:val="28"/>
        </w:rPr>
        <w:softHyphen/>
        <w:t xml:space="preserve">замену допускается не более двух раз и организуется по графику, составленному кафедрой и утвержденному директором филиала, деканом факультета. Графики пересдач </w:t>
      </w:r>
      <w:r>
        <w:rPr>
          <w:sz w:val="28"/>
          <w:szCs w:val="28"/>
        </w:rPr>
        <w:lastRenderedPageBreak/>
        <w:t>академических задолженностей размещаются на информационных стендах и доводятся до сведения студентов не позднее, чем за 3 дня до окончания сессии.</w:t>
      </w: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263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 xml:space="preserve">Дирекцией филиала или деканатом факультета в день пересдачи студентам выдаются индивидуальные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 xml:space="preserve">-экзаменационные листы, которые возвращаются студентами не позднее указанной в листе последней даты его действия. </w:t>
      </w: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263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второй пересдачи создается комиссия в составе: заведующий кафедрой (председатель), ведущий преподаватель и преподаватель кафедры. Рекомендуется присутствие на пересдаче экзамена представителя дирекции (деканата). При оформлении итогов экзамена в этом случае в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 экзаменационной ведомости указываются фамилии всех членов комиссии и оценка подтверждается их подписями. Зачетную книжку в этом случае оформляет председатель комиссии.</w:t>
      </w: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302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Повторная сдача экзамена с целью повышения положительной оценки не допускается, за исключением случаев, оговоренных в Положении о дипломах с отличием в Брянском государственном университет имени академика И.Г. Петровского.</w:t>
      </w: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268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Студенты заочной формы обучения могут ликвидировать акаде</w:t>
      </w:r>
      <w:r>
        <w:rPr>
          <w:sz w:val="28"/>
          <w:szCs w:val="28"/>
        </w:rPr>
        <w:softHyphen/>
        <w:t xml:space="preserve">мические задолженности за учебный год в период после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 экзаменационной сессии, но не позднее 5 сентября.</w:t>
      </w:r>
    </w:p>
    <w:p w:rsidR="00A72C3B" w:rsidRDefault="00A72C3B" w:rsidP="00A72C3B">
      <w:pPr>
        <w:pStyle w:val="2"/>
        <w:numPr>
          <w:ilvl w:val="0"/>
          <w:numId w:val="14"/>
        </w:numPr>
        <w:shd w:val="clear" w:color="auto" w:fill="auto"/>
        <w:tabs>
          <w:tab w:val="left" w:pos="1258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Порядок ликвидации академической разницы при переводах и вос</w:t>
      </w:r>
      <w:r>
        <w:rPr>
          <w:sz w:val="28"/>
          <w:szCs w:val="28"/>
        </w:rPr>
        <w:softHyphen/>
        <w:t>становлениях определен соответствующим Положением БГУ (О порядке перевода студентов из одного высшего учебного заведения РФ в другое, Положение о восстановлении, повторном сроке обучения, переводе с одной ООП специальности (направления подготовки) на другую студентов БГУ)</w:t>
      </w:r>
    </w:p>
    <w:p w:rsidR="00A72C3B" w:rsidRDefault="00A72C3B" w:rsidP="00A72C3B">
      <w:pPr>
        <w:pStyle w:val="2"/>
        <w:shd w:val="clear" w:color="auto" w:fill="auto"/>
        <w:tabs>
          <w:tab w:val="left" w:pos="1258"/>
        </w:tabs>
        <w:spacing w:before="0" w:after="0" w:line="240" w:lineRule="auto"/>
        <w:ind w:left="20" w:right="2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1480"/>
        <w:rPr>
          <w:b/>
          <w:sz w:val="28"/>
          <w:szCs w:val="28"/>
        </w:rPr>
      </w:pPr>
      <w:bookmarkStart w:id="10" w:name="bookmark11"/>
      <w:r w:rsidRPr="00366275">
        <w:rPr>
          <w:b/>
          <w:sz w:val="28"/>
          <w:szCs w:val="28"/>
        </w:rPr>
        <w:t>10. Присутствие на промежуточной аттестации других лиц</w:t>
      </w:r>
      <w:bookmarkEnd w:id="10"/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1480"/>
        <w:rPr>
          <w:b/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16"/>
        </w:numPr>
        <w:shd w:val="clear" w:color="auto" w:fill="auto"/>
        <w:tabs>
          <w:tab w:val="left" w:pos="1556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На промежуточной аттестации могут присутствовать рек</w:t>
      </w:r>
      <w:r>
        <w:rPr>
          <w:sz w:val="28"/>
          <w:szCs w:val="28"/>
        </w:rPr>
        <w:softHyphen/>
        <w:t xml:space="preserve">тор/проректор, руководитель учебного структурного подразделения, заместитель руководителя учебного структурного подразделения по учебной работе, представитель учебно-методического управления, заведующий кафедрой. </w:t>
      </w:r>
    </w:p>
    <w:p w:rsidR="00A72C3B" w:rsidRDefault="00A72C3B" w:rsidP="00A72C3B">
      <w:pPr>
        <w:pStyle w:val="2"/>
        <w:numPr>
          <w:ilvl w:val="0"/>
          <w:numId w:val="16"/>
        </w:numPr>
        <w:shd w:val="clear" w:color="auto" w:fill="auto"/>
        <w:tabs>
          <w:tab w:val="left" w:pos="1537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Присутствие на промежуточной аттестации обучающихся лиц, в обязанности которых не входит контроль ее проведения, без разрешения проректора по учебной работе (директора филиала) не допускается.</w:t>
      </w:r>
    </w:p>
    <w:p w:rsidR="00A72C3B" w:rsidRDefault="00A72C3B" w:rsidP="00A72C3B">
      <w:pPr>
        <w:pStyle w:val="2"/>
        <w:shd w:val="clear" w:color="auto" w:fill="auto"/>
        <w:tabs>
          <w:tab w:val="left" w:pos="1537"/>
        </w:tabs>
        <w:spacing w:before="0" w:after="0" w:line="240" w:lineRule="auto"/>
        <w:ind w:left="780" w:right="2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ind w:left="2440"/>
        <w:rPr>
          <w:b/>
          <w:sz w:val="28"/>
          <w:szCs w:val="28"/>
        </w:rPr>
      </w:pPr>
      <w:bookmarkStart w:id="11" w:name="bookmark12"/>
      <w:r w:rsidRPr="00366275">
        <w:rPr>
          <w:b/>
          <w:sz w:val="28"/>
          <w:szCs w:val="28"/>
        </w:rPr>
        <w:t>11. Порядок проведения апелляций</w:t>
      </w:r>
      <w:bookmarkEnd w:id="11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ind w:left="2440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364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По результатам экзамена студент имеет право подать на имя заве</w:t>
      </w:r>
      <w:r>
        <w:rPr>
          <w:sz w:val="28"/>
          <w:szCs w:val="28"/>
        </w:rPr>
        <w:softHyphen/>
        <w:t>дующего кафедрой, за которой закреплена дисциплина, письменное апелля</w:t>
      </w:r>
      <w:r>
        <w:rPr>
          <w:sz w:val="28"/>
          <w:szCs w:val="28"/>
        </w:rPr>
        <w:softHyphen/>
        <w:t>ционное заявление о нарушении, по его мнению, установленного порядка проведения экзамена и (или) несогласии с его результатами.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На кафедре создается апелляционная комиссия в составе: заведующий кафедрой, экзаменатор и преподаватель кафедры. При необходимости в состав комиссии входит представитель дирекции филиала, деканата.</w:t>
      </w: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350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проведения экзамена в письменной форме студент может ознакомиться со своей работой в присутствии заведующего кафедрой и экза</w:t>
      </w:r>
      <w:r>
        <w:rPr>
          <w:sz w:val="28"/>
          <w:szCs w:val="28"/>
        </w:rPr>
        <w:softHyphen/>
        <w:t>менатора. В случае проведения устного экзамена рассматривается лист устного ответа студента.</w:t>
      </w: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364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Рассмотрение апелляции не является пересдачей экзамена. В ходе рассмотрения апелляции проверяется только правильность оценки результатов его сдачи.</w:t>
      </w: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388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Апелляция подается студентом лично в день объявления оценки по экзамену. Рассмотрение апелляций проводится в течение этого же дня или при проведении экзамена во вторую смену - в течение следующего за экзаменом днем.</w:t>
      </w: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418"/>
        </w:tabs>
        <w:spacing w:before="0" w:after="0" w:line="240" w:lineRule="auto"/>
        <w:ind w:left="20" w:firstLine="760"/>
        <w:rPr>
          <w:sz w:val="28"/>
          <w:szCs w:val="28"/>
        </w:rPr>
      </w:pPr>
      <w:r>
        <w:rPr>
          <w:sz w:val="28"/>
          <w:szCs w:val="28"/>
        </w:rPr>
        <w:t>Студент имеет право присутствовать при рассмотрении апелляции.</w:t>
      </w: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393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После проведения апелляции выносится решение апелляционной комиссии об оценке по экзамену (как в случае ее повышения, так и понижения или оставления без изменения).</w:t>
      </w:r>
    </w:p>
    <w:p w:rsidR="00A72C3B" w:rsidRDefault="00A72C3B" w:rsidP="00A72C3B">
      <w:pPr>
        <w:pStyle w:val="2"/>
        <w:numPr>
          <w:ilvl w:val="0"/>
          <w:numId w:val="17"/>
        </w:numPr>
        <w:shd w:val="clear" w:color="auto" w:fill="auto"/>
        <w:tabs>
          <w:tab w:val="left" w:pos="1374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При возникновении разногласий в апелляционной комиссии про</w:t>
      </w:r>
      <w:r>
        <w:rPr>
          <w:sz w:val="28"/>
          <w:szCs w:val="28"/>
        </w:rPr>
        <w:softHyphen/>
        <w:t>водится голосование, и решение утверждается большинством голосов. Оформленное протоколом решение апелляционной комиссии доводят до сведения студента.</w:t>
      </w:r>
    </w:p>
    <w:p w:rsidR="00A72C3B" w:rsidRDefault="00A72C3B" w:rsidP="00A72C3B">
      <w:pPr>
        <w:pStyle w:val="2"/>
        <w:shd w:val="clear" w:color="auto" w:fill="auto"/>
        <w:tabs>
          <w:tab w:val="left" w:pos="1374"/>
        </w:tabs>
        <w:spacing w:before="0" w:after="0" w:line="240" w:lineRule="auto"/>
        <w:ind w:left="780" w:right="2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bookmarkStart w:id="12" w:name="bookmark13"/>
      <w:r w:rsidRPr="00366275">
        <w:rPr>
          <w:b/>
          <w:sz w:val="28"/>
          <w:szCs w:val="28"/>
        </w:rPr>
        <w:t>12. Отчисление студентов по результатам промежуточной аттестации</w:t>
      </w:r>
      <w:bookmarkEnd w:id="12"/>
    </w:p>
    <w:p w:rsidR="00A72C3B" w:rsidRDefault="00A72C3B" w:rsidP="00A72C3B">
      <w:pPr>
        <w:pStyle w:val="21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numPr>
          <w:ilvl w:val="0"/>
          <w:numId w:val="18"/>
        </w:numPr>
        <w:shd w:val="clear" w:color="auto" w:fill="auto"/>
        <w:tabs>
          <w:tab w:val="left" w:pos="1402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Обучающиеся по основным образовательным программам, не ликвидировавшие в установленные сроки академические задолженности, отчисляются из университета как не выполнившие обязанностей по добросовестному освоению образовательной программы и выполнению учебного плана.</w:t>
      </w:r>
    </w:p>
    <w:p w:rsidR="00A72C3B" w:rsidRDefault="00A72C3B" w:rsidP="00A72C3B">
      <w:pPr>
        <w:pStyle w:val="2"/>
        <w:numPr>
          <w:ilvl w:val="0"/>
          <w:numId w:val="18"/>
        </w:numPr>
        <w:shd w:val="clear" w:color="auto" w:fill="auto"/>
        <w:tabs>
          <w:tab w:val="left" w:pos="1364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Приказом ректора по представлению директора филиала, декана факультета отчисляются студенты: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1086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не ликвидировавшие в установленные сроки академические задол</w:t>
      </w:r>
      <w:r>
        <w:rPr>
          <w:sz w:val="28"/>
          <w:szCs w:val="28"/>
        </w:rPr>
        <w:softHyphen/>
        <w:t>женности независимо от числа предметов, по которым имеются задолженности;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1076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 xml:space="preserve">не приступившие к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-экзаменационной сессии без уважительной причины;</w:t>
      </w:r>
    </w:p>
    <w:p w:rsidR="00A72C3B" w:rsidRDefault="00A72C3B" w:rsidP="00A72C3B">
      <w:pPr>
        <w:pStyle w:val="2"/>
        <w:numPr>
          <w:ilvl w:val="0"/>
          <w:numId w:val="11"/>
        </w:numPr>
        <w:shd w:val="clear" w:color="auto" w:fill="auto"/>
        <w:tabs>
          <w:tab w:val="left" w:pos="1076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несвоевременно представившие медицинские справки и документы, подтверждающие необходимость продления сессии, и не получившие продление сессии; если документ отправлен почтой, то датой его предоставления является дата, указанная на конверте.</w:t>
      </w:r>
    </w:p>
    <w:p w:rsidR="00A72C3B" w:rsidRDefault="00A72C3B" w:rsidP="00A72C3B">
      <w:pPr>
        <w:pStyle w:val="2"/>
        <w:numPr>
          <w:ilvl w:val="0"/>
          <w:numId w:val="18"/>
        </w:numPr>
        <w:shd w:val="clear" w:color="auto" w:fill="auto"/>
        <w:tabs>
          <w:tab w:val="left" w:pos="1393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К представлению на отчисление в обязательном порядке прикла</w:t>
      </w:r>
      <w:r>
        <w:rPr>
          <w:sz w:val="28"/>
          <w:szCs w:val="28"/>
        </w:rPr>
        <w:softHyphen/>
        <w:t>дываются объяснительная студента или акт об отказе в даче объяснения, уведомление об извещении</w:t>
      </w:r>
      <w:r w:rsidR="00366275">
        <w:rPr>
          <w:sz w:val="28"/>
          <w:szCs w:val="28"/>
        </w:rPr>
        <w:t xml:space="preserve"> студента</w:t>
      </w:r>
      <w:r>
        <w:rPr>
          <w:sz w:val="28"/>
          <w:szCs w:val="28"/>
        </w:rPr>
        <w:t>.</w:t>
      </w:r>
    </w:p>
    <w:p w:rsidR="00A72C3B" w:rsidRDefault="00A72C3B" w:rsidP="00A72C3B">
      <w:pPr>
        <w:pStyle w:val="2"/>
        <w:numPr>
          <w:ilvl w:val="0"/>
          <w:numId w:val="18"/>
        </w:numPr>
        <w:shd w:val="clear" w:color="auto" w:fill="auto"/>
        <w:tabs>
          <w:tab w:val="left" w:pos="1431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Отчисление недопустимо во время болезни, в период каникул, академического отпуска или отпуска по беременности и родам.</w:t>
      </w:r>
    </w:p>
    <w:p w:rsidR="00A72C3B" w:rsidRDefault="00A72C3B" w:rsidP="00A72C3B">
      <w:pPr>
        <w:pStyle w:val="2"/>
        <w:numPr>
          <w:ilvl w:val="0"/>
          <w:numId w:val="18"/>
        </w:numPr>
        <w:shd w:val="clear" w:color="auto" w:fill="auto"/>
        <w:tabs>
          <w:tab w:val="left" w:pos="1441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Обучающиеся, не прошедшие промежуточной аттестации по уважительным причинам или имеющие академическую задолженность, переводятся на следующий курс условно.</w:t>
      </w:r>
    </w:p>
    <w:p w:rsidR="00A72C3B" w:rsidRDefault="00A72C3B" w:rsidP="00A72C3B">
      <w:pPr>
        <w:pStyle w:val="2"/>
        <w:shd w:val="clear" w:color="auto" w:fill="auto"/>
        <w:tabs>
          <w:tab w:val="left" w:pos="1441"/>
        </w:tabs>
        <w:spacing w:before="0" w:after="0" w:line="240" w:lineRule="auto"/>
        <w:ind w:left="780" w:right="20"/>
        <w:rPr>
          <w:sz w:val="28"/>
          <w:szCs w:val="28"/>
        </w:rPr>
      </w:pPr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bookmarkStart w:id="13" w:name="bookmark14"/>
      <w:r w:rsidRPr="00366275">
        <w:rPr>
          <w:b/>
          <w:sz w:val="28"/>
          <w:szCs w:val="28"/>
        </w:rPr>
        <w:lastRenderedPageBreak/>
        <w:t>13. Организация контроля и отчетность по итогам промежуточной атте</w:t>
      </w:r>
      <w:r w:rsidRPr="00366275">
        <w:rPr>
          <w:b/>
          <w:sz w:val="28"/>
          <w:szCs w:val="28"/>
        </w:rPr>
        <w:softHyphen/>
        <w:t>стации</w:t>
      </w:r>
      <w:bookmarkEnd w:id="13"/>
    </w:p>
    <w:p w:rsidR="00A72C3B" w:rsidRPr="00366275" w:rsidRDefault="00A72C3B" w:rsidP="00A72C3B">
      <w:pPr>
        <w:pStyle w:val="21"/>
        <w:keepNext/>
        <w:keepLines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13.1. Контроль за организацией и проведением промежуточной аттестации осуществляют: проректор по учебной работе, учебно-методическое управление (учебный отдел) директора институтов (филиалов), деканы факультетов, заместители деканов по учебной работе, заведующие кафедрами.</w:t>
      </w:r>
    </w:p>
    <w:p w:rsidR="00A72C3B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364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Контроль организации и проведения экзаменов осуществляется на основании распоряжений или планов проверки, утвержденных проректором по учебной работе (директором филиала).</w:t>
      </w:r>
    </w:p>
    <w:p w:rsidR="00A72C3B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383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 xml:space="preserve">Отметка о получении зачета, сдаче экзамена, защиты курсового проекта (работы) ставится в зачетную книжку и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-экзаменационную ведомость при личном присутствии обучающегося.</w:t>
      </w:r>
    </w:p>
    <w:p w:rsidR="00A72C3B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383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Информация об освоении обучающимися дисциплин основной образовательной программы в экзаменационные ведомости, экзаменационные листы, зачетные книжки вносится только преподавателем. Преподаватель несет ответственность за четкость и точность записи.</w:t>
      </w:r>
    </w:p>
    <w:p w:rsidR="00A72C3B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369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Из экзаменационной ведомости работник деканата (дирекции филиала) в установленные сроки вносит полученные отметки (зачеты) в информационную автоматизированную систему.</w:t>
      </w:r>
    </w:p>
    <w:p w:rsidR="00A72C3B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407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Экзаменационные ведомости сшиваются в папки и хранятся в деканате (дирекции филиала) как документы строгой отчетности согласно номенклатуре дел (в соответствии с Инструкцией по делопроизводству Университета).</w:t>
      </w:r>
    </w:p>
    <w:p w:rsidR="00A72C3B" w:rsidRPr="00366275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369"/>
        </w:tabs>
        <w:spacing w:before="0" w:after="0" w:line="240" w:lineRule="auto"/>
        <w:ind w:left="20" w:right="20" w:firstLine="760"/>
        <w:rPr>
          <w:i/>
          <w:sz w:val="28"/>
          <w:szCs w:val="28"/>
        </w:rPr>
      </w:pPr>
      <w:r w:rsidRPr="00366275">
        <w:rPr>
          <w:i/>
          <w:sz w:val="28"/>
          <w:szCs w:val="28"/>
        </w:rPr>
        <w:t xml:space="preserve">По результатам сессии дирекция филиала, деканаты факультетов формируют отчеты о результатах сессии по факультетам (филиалу). Сводный отчет по университету об итогах промежуточной аттестации формирует учебный отдел: по итогам зимней </w:t>
      </w:r>
      <w:proofErr w:type="spellStart"/>
      <w:r w:rsidRPr="00366275">
        <w:rPr>
          <w:i/>
          <w:sz w:val="28"/>
          <w:szCs w:val="28"/>
        </w:rPr>
        <w:t>зачетно</w:t>
      </w:r>
      <w:proofErr w:type="spellEnd"/>
      <w:r w:rsidRPr="00366275">
        <w:rPr>
          <w:i/>
          <w:sz w:val="28"/>
          <w:szCs w:val="28"/>
        </w:rPr>
        <w:t xml:space="preserve">-экзаменационной сессии - до 1 марта, по итогам летней </w:t>
      </w:r>
      <w:proofErr w:type="spellStart"/>
      <w:r w:rsidRPr="00366275">
        <w:rPr>
          <w:i/>
          <w:sz w:val="28"/>
          <w:szCs w:val="28"/>
        </w:rPr>
        <w:t>зачетно</w:t>
      </w:r>
      <w:proofErr w:type="spellEnd"/>
      <w:r w:rsidRPr="00366275">
        <w:rPr>
          <w:i/>
          <w:sz w:val="28"/>
          <w:szCs w:val="28"/>
        </w:rPr>
        <w:t>-экзаменационной сессии - до 15 августа текущего года.</w:t>
      </w:r>
    </w:p>
    <w:p w:rsidR="00A72C3B" w:rsidRDefault="00A72C3B" w:rsidP="00A72C3B">
      <w:pPr>
        <w:pStyle w:val="2"/>
        <w:numPr>
          <w:ilvl w:val="0"/>
          <w:numId w:val="19"/>
        </w:numPr>
        <w:shd w:val="clear" w:color="auto" w:fill="auto"/>
        <w:tabs>
          <w:tab w:val="left" w:pos="1402"/>
        </w:tabs>
        <w:spacing w:before="0" w:after="0" w:line="240" w:lineRule="auto"/>
        <w:ind w:left="20" w:right="20" w:firstLine="760"/>
        <w:rPr>
          <w:sz w:val="28"/>
          <w:szCs w:val="28"/>
        </w:rPr>
      </w:pPr>
      <w:r>
        <w:rPr>
          <w:sz w:val="28"/>
          <w:szCs w:val="28"/>
        </w:rPr>
        <w:t>Отчеты о результатах сессии и предложения по улучшению качества учебного процесса выносятся на обсуждение кафедр, ученых советов факультетов, филиала, Ученого совета университета (ректората).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A72C3B">
          <w:type w:val="continuous"/>
          <w:pgSz w:w="11905" w:h="16837"/>
          <w:pgMar w:top="881" w:right="589" w:bottom="957" w:left="1223" w:header="0" w:footer="3" w:gutter="0"/>
          <w:pgNumType w:start="4"/>
          <w:cols w:space="720"/>
        </w:sect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Выписка 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из протокола заседания кафедры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left"/>
        <w:rPr>
          <w:sz w:val="28"/>
          <w:szCs w:val="28"/>
        </w:rPr>
      </w:pPr>
      <w:r>
        <w:rPr>
          <w:sz w:val="28"/>
          <w:szCs w:val="28"/>
        </w:rPr>
        <w:t>Институт    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left"/>
        <w:rPr>
          <w:sz w:val="28"/>
          <w:szCs w:val="28"/>
        </w:rPr>
      </w:pPr>
      <w:r>
        <w:rPr>
          <w:sz w:val="28"/>
          <w:szCs w:val="28"/>
        </w:rPr>
        <w:t>Факультет  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left"/>
        <w:rPr>
          <w:sz w:val="28"/>
          <w:szCs w:val="28"/>
        </w:rPr>
      </w:pPr>
      <w:r>
        <w:rPr>
          <w:sz w:val="28"/>
          <w:szCs w:val="28"/>
        </w:rPr>
        <w:t>Кафедра     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2328"/>
        <w:gridCol w:w="1483"/>
        <w:gridCol w:w="1910"/>
        <w:gridCol w:w="1877"/>
      </w:tblGrid>
      <w:tr w:rsidR="00A72C3B" w:rsidTr="00A72C3B">
        <w:trPr>
          <w:trHeight w:val="93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 направления (специальности)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Название направления (специальности)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40"/>
              <w:shd w:val="clear" w:color="auto" w:fill="auto"/>
              <w:spacing w:before="0" w:after="0" w:line="240" w:lineRule="auto"/>
              <w:ind w:left="4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40"/>
              <w:shd w:val="clear" w:color="auto" w:fill="auto"/>
              <w:spacing w:before="0" w:after="0" w:line="240" w:lineRule="auto"/>
              <w:ind w:left="1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Дисциплина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 проведения экзамена</w:t>
            </w:r>
          </w:p>
        </w:tc>
      </w:tr>
      <w:tr w:rsidR="00A72C3B" w:rsidTr="00A72C3B">
        <w:trPr>
          <w:trHeight w:val="3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C3B" w:rsidTr="00A72C3B">
        <w:trPr>
          <w:trHeight w:val="3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C3B" w:rsidTr="00A72C3B">
        <w:trPr>
          <w:trHeight w:val="32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Зав. кафедрой _________________________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РФ ФГБОУ ВПО 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«Брянский государственный университет имени академика И.Г. Петровского»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20__ - 20 __ учебный год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1160"/>
        <w:jc w:val="left"/>
        <w:rPr>
          <w:sz w:val="28"/>
          <w:szCs w:val="28"/>
        </w:rPr>
      </w:pPr>
      <w:r>
        <w:rPr>
          <w:sz w:val="28"/>
          <w:szCs w:val="28"/>
        </w:rPr>
        <w:t>Утвержден на заседании кафедры протокол № ___от ____</w:t>
      </w: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1160"/>
        <w:jc w:val="lef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spacing w:before="0" w:after="0" w:line="240" w:lineRule="auto"/>
        <w:ind w:left="20" w:right="1160"/>
        <w:jc w:val="left"/>
        <w:rPr>
          <w:sz w:val="28"/>
          <w:szCs w:val="28"/>
        </w:rPr>
      </w:pPr>
      <w:r>
        <w:rPr>
          <w:sz w:val="28"/>
          <w:szCs w:val="28"/>
        </w:rPr>
        <w:t>Подпись заведующего кафедрой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leader="underscore" w:pos="8636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Институт_________________________________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leader="underscore" w:pos="8626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Факультет ________________________________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leader="underscore" w:pos="8626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Форма обучения___________________________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leader="underscore" w:pos="8646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Направление (специальность)________________</w:t>
      </w:r>
    </w:p>
    <w:p w:rsidR="00A72C3B" w:rsidRDefault="00A72C3B" w:rsidP="00A72C3B">
      <w:pPr>
        <w:pStyle w:val="2"/>
        <w:shd w:val="clear" w:color="auto" w:fill="auto"/>
        <w:tabs>
          <w:tab w:val="left" w:leader="underscore" w:pos="2550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Курс_____________________________________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leader="underscore" w:pos="8631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Дисциплина_______________________________</w:t>
      </w:r>
    </w:p>
    <w:p w:rsidR="00A72C3B" w:rsidRDefault="00A72C3B" w:rsidP="00A72C3B">
      <w:pPr>
        <w:pStyle w:val="40"/>
        <w:shd w:val="clear" w:color="auto" w:fill="auto"/>
        <w:spacing w:before="0" w:after="0" w:line="240" w:lineRule="auto"/>
        <w:ind w:left="2920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40" w:lineRule="auto"/>
        <w:ind w:left="2920"/>
        <w:rPr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spacing w:before="0" w:after="0" w:line="240" w:lineRule="auto"/>
        <w:ind w:left="2920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A72C3B" w:rsidRDefault="00A72C3B" w:rsidP="00A72C3B">
      <w:pPr>
        <w:pStyle w:val="2"/>
        <w:numPr>
          <w:ilvl w:val="1"/>
          <w:numId w:val="19"/>
        </w:numPr>
        <w:shd w:val="clear" w:color="auto" w:fill="auto"/>
        <w:tabs>
          <w:tab w:val="left" w:pos="236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Вопрос 1</w:t>
      </w:r>
    </w:p>
    <w:p w:rsidR="00A72C3B" w:rsidRDefault="00A72C3B" w:rsidP="00A72C3B">
      <w:pPr>
        <w:pStyle w:val="2"/>
        <w:numPr>
          <w:ilvl w:val="1"/>
          <w:numId w:val="19"/>
        </w:numPr>
        <w:shd w:val="clear" w:color="auto" w:fill="auto"/>
        <w:tabs>
          <w:tab w:val="left" w:pos="289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Вопрос 2</w:t>
      </w:r>
    </w:p>
    <w:p w:rsidR="00A72C3B" w:rsidRDefault="00A72C3B" w:rsidP="00A72C3B">
      <w:pPr>
        <w:pStyle w:val="40"/>
        <w:numPr>
          <w:ilvl w:val="1"/>
          <w:numId w:val="19"/>
        </w:numPr>
        <w:shd w:val="clear" w:color="auto" w:fill="auto"/>
        <w:tabs>
          <w:tab w:val="left" w:pos="332"/>
        </w:tabs>
        <w:spacing w:before="0" w:after="0" w:line="240" w:lineRule="auto"/>
        <w:ind w:left="20"/>
        <w:rPr>
          <w:b/>
          <w:sz w:val="28"/>
          <w:szCs w:val="28"/>
        </w:rPr>
      </w:pPr>
      <w:r>
        <w:rPr>
          <w:sz w:val="28"/>
          <w:szCs w:val="28"/>
        </w:rPr>
        <w:t>Вопрос 3</w:t>
      </w:r>
    </w:p>
    <w:p w:rsidR="00A72C3B" w:rsidRDefault="00A72C3B" w:rsidP="00A72C3B">
      <w:pPr>
        <w:pStyle w:val="40"/>
        <w:shd w:val="clear" w:color="auto" w:fill="auto"/>
        <w:tabs>
          <w:tab w:val="left" w:pos="332"/>
        </w:tabs>
        <w:spacing w:before="0" w:after="0" w:line="240" w:lineRule="auto"/>
        <w:rPr>
          <w:b/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tabs>
          <w:tab w:val="left" w:pos="332"/>
        </w:tabs>
        <w:spacing w:before="0" w:after="0" w:line="240" w:lineRule="auto"/>
        <w:rPr>
          <w:b/>
          <w:sz w:val="28"/>
          <w:szCs w:val="28"/>
        </w:rPr>
      </w:pPr>
    </w:p>
    <w:p w:rsidR="00A72C3B" w:rsidRDefault="00A72C3B" w:rsidP="00A72C3B">
      <w:pPr>
        <w:pStyle w:val="40"/>
        <w:shd w:val="clear" w:color="auto" w:fill="auto"/>
        <w:tabs>
          <w:tab w:val="left" w:pos="332"/>
        </w:tabs>
        <w:spacing w:before="0"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Экзаменатор __________________________ /Ф.И.О./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A72C3B">
          <w:pgSz w:w="11905" w:h="16837"/>
          <w:pgMar w:top="881" w:right="589" w:bottom="957" w:left="1223" w:header="0" w:footer="3" w:gutter="0"/>
          <w:pgNumType w:start="4"/>
          <w:cols w:space="720"/>
        </w:sect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60"/>
        <w:shd w:val="clear" w:color="auto" w:fill="auto"/>
        <w:tabs>
          <w:tab w:val="left" w:leader="underscore" w:pos="4336"/>
          <w:tab w:val="left" w:pos="6818"/>
          <w:tab w:val="left" w:leader="underscore" w:pos="9160"/>
        </w:tabs>
        <w:spacing w:line="240" w:lineRule="auto"/>
        <w:ind w:left="400"/>
        <w:rPr>
          <w:sz w:val="28"/>
          <w:szCs w:val="28"/>
        </w:rPr>
      </w:pPr>
      <w:r>
        <w:rPr>
          <w:sz w:val="28"/>
          <w:szCs w:val="28"/>
        </w:rPr>
        <w:t>Дата печати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Возвращено</w:t>
      </w:r>
      <w:r>
        <w:rPr>
          <w:sz w:val="28"/>
          <w:szCs w:val="28"/>
        </w:rPr>
        <w:tab/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2699"/>
        </w:tabs>
        <w:spacing w:line="240" w:lineRule="auto"/>
        <w:ind w:left="400"/>
        <w:rPr>
          <w:sz w:val="28"/>
          <w:szCs w:val="28"/>
        </w:rPr>
      </w:pPr>
      <w:r>
        <w:rPr>
          <w:sz w:val="28"/>
          <w:szCs w:val="28"/>
        </w:rPr>
        <w:t>Экземпляр №</w:t>
      </w:r>
      <w:r>
        <w:rPr>
          <w:sz w:val="28"/>
          <w:szCs w:val="28"/>
        </w:rPr>
        <w:tab/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center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60"/>
        <w:shd w:val="clear" w:color="auto" w:fill="auto"/>
        <w:spacing w:line="240" w:lineRule="auto"/>
        <w:ind w:left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Российской Федерации </w:t>
      </w:r>
    </w:p>
    <w:p w:rsidR="00A72C3B" w:rsidRDefault="00A72C3B" w:rsidP="00A72C3B">
      <w:pPr>
        <w:pStyle w:val="60"/>
        <w:shd w:val="clear" w:color="auto" w:fill="auto"/>
        <w:spacing w:line="240" w:lineRule="auto"/>
        <w:ind w:left="24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</w:t>
      </w:r>
    </w:p>
    <w:p w:rsidR="00A72C3B" w:rsidRDefault="00A72C3B" w:rsidP="00A72C3B">
      <w:pPr>
        <w:pStyle w:val="60"/>
        <w:shd w:val="clear" w:color="auto" w:fill="auto"/>
        <w:spacing w:line="240" w:lineRule="auto"/>
        <w:ind w:left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образования </w:t>
      </w:r>
    </w:p>
    <w:p w:rsidR="00A72C3B" w:rsidRDefault="00A72C3B" w:rsidP="00A72C3B">
      <w:pPr>
        <w:pStyle w:val="60"/>
        <w:shd w:val="clear" w:color="auto" w:fill="auto"/>
        <w:spacing w:line="240" w:lineRule="auto"/>
        <w:ind w:left="240"/>
        <w:jc w:val="center"/>
        <w:rPr>
          <w:sz w:val="28"/>
          <w:szCs w:val="28"/>
        </w:rPr>
      </w:pPr>
      <w:r>
        <w:rPr>
          <w:sz w:val="28"/>
          <w:szCs w:val="28"/>
        </w:rPr>
        <w:t>«Брянский государственный университет имени академика И.Г. Петровского»</w:t>
      </w:r>
    </w:p>
    <w:p w:rsidR="00A72C3B" w:rsidRDefault="00A72C3B" w:rsidP="00A72C3B">
      <w:pPr>
        <w:pStyle w:val="60"/>
        <w:shd w:val="clear" w:color="auto" w:fill="auto"/>
        <w:spacing w:line="240" w:lineRule="auto"/>
        <w:ind w:left="240"/>
        <w:jc w:val="center"/>
        <w:rPr>
          <w:sz w:val="28"/>
          <w:szCs w:val="28"/>
        </w:rPr>
      </w:pPr>
    </w:p>
    <w:p w:rsidR="00A72C3B" w:rsidRDefault="00A72C3B" w:rsidP="00A72C3B">
      <w:pPr>
        <w:pStyle w:val="70"/>
        <w:shd w:val="clear" w:color="auto" w:fill="auto"/>
        <w:tabs>
          <w:tab w:val="left" w:leader="underscore" w:pos="7193"/>
          <w:tab w:val="left" w:leader="underscore" w:pos="7812"/>
          <w:tab w:val="left" w:leader="underscore" w:pos="8374"/>
        </w:tabs>
        <w:spacing w:before="0" w:line="240" w:lineRule="auto"/>
        <w:ind w:left="780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-экзаменационный лист</w:t>
      </w:r>
      <w:proofErr w:type="gramStart"/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ab/>
        <w:t>(</w:t>
      </w: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>уч. г.)</w:t>
      </w:r>
    </w:p>
    <w:p w:rsidR="00A72C3B" w:rsidRDefault="00A72C3B" w:rsidP="00A72C3B">
      <w:pPr>
        <w:pStyle w:val="70"/>
        <w:shd w:val="clear" w:color="auto" w:fill="auto"/>
        <w:tabs>
          <w:tab w:val="left" w:leader="underscore" w:pos="7193"/>
          <w:tab w:val="left" w:leader="underscore" w:pos="7812"/>
          <w:tab w:val="left" w:leader="underscore" w:pos="8374"/>
        </w:tabs>
        <w:spacing w:before="0" w:line="240" w:lineRule="auto"/>
        <w:ind w:left="780"/>
        <w:rPr>
          <w:sz w:val="28"/>
          <w:szCs w:val="28"/>
        </w:rPr>
      </w:pPr>
    </w:p>
    <w:p w:rsidR="00A72C3B" w:rsidRDefault="00A72C3B" w:rsidP="00A72C3B">
      <w:pPr>
        <w:pStyle w:val="60"/>
        <w:shd w:val="clear" w:color="auto" w:fill="auto"/>
        <w:tabs>
          <w:tab w:val="left" w:leader="underscore" w:pos="8610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>Ф.И.О. студента ______________________________________________</w:t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8610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>Номер зачетной книжки _______________________________________</w:t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8610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>Факультет ___________________________________________________</w:t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8634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 xml:space="preserve">Институт </w:t>
      </w:r>
      <w:r>
        <w:rPr>
          <w:sz w:val="28"/>
          <w:szCs w:val="28"/>
        </w:rPr>
        <w:tab/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8625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>Направление (специальность) и профиль</w:t>
      </w:r>
      <w:r>
        <w:rPr>
          <w:sz w:val="28"/>
          <w:szCs w:val="28"/>
        </w:rPr>
        <w:tab/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2226"/>
          <w:tab w:val="left" w:leader="underscore" w:pos="4046"/>
          <w:tab w:val="left" w:leader="underscore" w:pos="8630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>Курс</w:t>
      </w:r>
      <w:r>
        <w:rPr>
          <w:sz w:val="28"/>
          <w:szCs w:val="28"/>
        </w:rPr>
        <w:tab/>
        <w:t>Семестр</w:t>
      </w:r>
      <w:r>
        <w:rPr>
          <w:sz w:val="28"/>
          <w:szCs w:val="28"/>
        </w:rPr>
        <w:tab/>
        <w:t>Группа</w:t>
      </w:r>
      <w:r>
        <w:rPr>
          <w:sz w:val="28"/>
          <w:szCs w:val="28"/>
        </w:rPr>
        <w:tab/>
      </w:r>
    </w:p>
    <w:p w:rsidR="00A72C3B" w:rsidRDefault="00A72C3B" w:rsidP="00A72C3B">
      <w:pPr>
        <w:pStyle w:val="60"/>
        <w:shd w:val="clear" w:color="auto" w:fill="auto"/>
        <w:tabs>
          <w:tab w:val="left" w:leader="underscore" w:pos="3724"/>
          <w:tab w:val="left" w:leader="underscore" w:pos="8226"/>
        </w:tabs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>Возвратить</w:t>
      </w:r>
      <w:r>
        <w:rPr>
          <w:sz w:val="28"/>
          <w:szCs w:val="28"/>
        </w:rPr>
        <w:tab/>
        <w:t xml:space="preserve"> Дата выдачи_______________________</w:t>
      </w:r>
    </w:p>
    <w:p w:rsidR="00A72C3B" w:rsidRDefault="00A72C3B" w:rsidP="00A72C3B">
      <w:pPr>
        <w:pStyle w:val="60"/>
        <w:shd w:val="clear" w:color="auto" w:fill="auto"/>
        <w:spacing w:line="276" w:lineRule="auto"/>
        <w:ind w:left="100"/>
        <w:rPr>
          <w:sz w:val="28"/>
          <w:szCs w:val="28"/>
        </w:rPr>
      </w:pPr>
      <w:r>
        <w:rPr>
          <w:sz w:val="28"/>
          <w:szCs w:val="28"/>
        </w:rPr>
        <w:t xml:space="preserve">Директор/Декан </w:t>
      </w:r>
      <w:r>
        <w:rPr>
          <w:sz w:val="28"/>
          <w:szCs w:val="28"/>
        </w:rPr>
        <w:tab/>
        <w:t>______________________________________________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tbl>
      <w:tblPr>
        <w:tblW w:w="9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2"/>
        <w:gridCol w:w="2125"/>
        <w:gridCol w:w="1701"/>
        <w:gridCol w:w="2126"/>
        <w:gridCol w:w="2126"/>
      </w:tblGrid>
      <w:tr w:rsidR="00A72C3B" w:rsidTr="00A72C3B">
        <w:trPr>
          <w:trHeight w:val="4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60"/>
              <w:shd w:val="clear" w:color="auto" w:fill="auto"/>
              <w:spacing w:line="240" w:lineRule="auto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предмета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2C3B" w:rsidRDefault="00A72C3B">
            <w:pPr>
              <w:pStyle w:val="60"/>
              <w:shd w:val="clear" w:color="auto" w:fill="auto"/>
              <w:spacing w:line="240" w:lineRule="auto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60"/>
              <w:shd w:val="clear" w:color="auto" w:fill="auto"/>
              <w:spacing w:line="240" w:lineRule="auto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2C3B" w:rsidRDefault="00A72C3B">
            <w:pPr>
              <w:pStyle w:val="60"/>
              <w:shd w:val="clear" w:color="auto" w:fill="auto"/>
              <w:spacing w:line="240" w:lineRule="auto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(прописью)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2C3B" w:rsidRDefault="00A72C3B">
            <w:pPr>
              <w:pStyle w:val="60"/>
              <w:shd w:val="clear" w:color="auto" w:fill="auto"/>
              <w:spacing w:line="240" w:lineRule="auto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Подпись экзаменатора</w:t>
            </w:r>
          </w:p>
        </w:tc>
      </w:tr>
      <w:tr w:rsidR="00A72C3B" w:rsidTr="00A72C3B">
        <w:trPr>
          <w:trHeight w:val="49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B" w:rsidRDefault="00A72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rPr>
          <w:rFonts w:ascii="Times New Roman" w:hAnsi="Times New Roman" w:cs="Times New Roman"/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jc w:val="right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Pr="006B0F01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 w:rsidRPr="006B0F01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 w:rsidRPr="006B0F01">
        <w:rPr>
          <w:sz w:val="28"/>
          <w:szCs w:val="28"/>
        </w:rPr>
        <w:t>: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положения.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методику и порядок осуществления текущего и итогового контроля успеваемости по дисциплине, промежуточной и итоговой аттестации студентов бакалавриата и магистратуры БГУ, а также иных форм контроля знаний, осуществляемых в целях мониторинга качества образования, предоставляемого БГУ.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? В том числе, данное Положение регламентирует порядок сдачи итоговых экзаменационных и зачетных работ студентами, а также порядок ликвидации академической задолженности и отчисления студентов за академическую неуспеваемость.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успеваемости предназначен для проверки хода и качества усвоения учебного материала в процессе изучения дисциплины, стимулирования учебной работы обучающихся и совершенствования методики проведения занятий. Он может проводится в период изучения курса в форме, избранной преподавателем и предусмотренной программой курса. 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b/>
          <w:sz w:val="28"/>
          <w:szCs w:val="28"/>
        </w:rPr>
      </w:pPr>
      <w:r>
        <w:rPr>
          <w:b/>
          <w:sz w:val="28"/>
          <w:szCs w:val="28"/>
        </w:rPr>
        <w:t>Текущий контроль: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проводится по всем учебным дисциплинам, изучаемым студентами в соответствующем семестре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– учитывает активность работы студента в аудитории, результаты домашних и письменных работ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– проводится для получения объективной оценки текущей успеваемости студента и имеет целью диагностику академических проблем, ставящих под угрозу успешность прохождения промежуточной аттестации по учебным дисциплинам в конце семестра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– осуществляется в соответствии с календарным (или тематическим) планом проведения занятий, являющимся частью программы соответствующего курса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– в рамках изучаемой в текущем семестре учебной дисциплины применяется единая методика оценки успеваемости студентов. Информация о применяемой методике оценки успеваемости вносится в программу курса и разъясняется студентам на первом занятии.</w:t>
      </w: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pStyle w:val="2"/>
        <w:shd w:val="clear" w:color="auto" w:fill="auto"/>
        <w:tabs>
          <w:tab w:val="left" w:pos="1402"/>
        </w:tabs>
        <w:spacing w:before="0" w:after="0" w:line="240" w:lineRule="auto"/>
        <w:ind w:right="20"/>
        <w:rPr>
          <w:sz w:val="28"/>
          <w:szCs w:val="28"/>
        </w:rPr>
      </w:pPr>
    </w:p>
    <w:p w:rsidR="00A72C3B" w:rsidRDefault="00A72C3B" w:rsidP="00A72C3B">
      <w:pPr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A72C3B">
          <w:pgSz w:w="11905" w:h="16837"/>
          <w:pgMar w:top="881" w:right="589" w:bottom="957" w:left="1223" w:header="0" w:footer="3" w:gutter="0"/>
          <w:pgNumType w:start="4"/>
          <w:cols w:space="720"/>
        </w:sectPr>
      </w:pPr>
      <w:bookmarkStart w:id="14" w:name="_GoBack"/>
      <w:bookmarkEnd w:id="14"/>
    </w:p>
    <w:p w:rsidR="00285254" w:rsidRDefault="00285254"/>
    <w:sectPr w:rsidR="0028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50D6E"/>
    <w:multiLevelType w:val="multilevel"/>
    <w:tmpl w:val="CA304C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EE517EE"/>
    <w:multiLevelType w:val="multilevel"/>
    <w:tmpl w:val="97426DA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2873C22"/>
    <w:multiLevelType w:val="multilevel"/>
    <w:tmpl w:val="352E6EC4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A356262"/>
    <w:multiLevelType w:val="multilevel"/>
    <w:tmpl w:val="32FA233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A984668"/>
    <w:multiLevelType w:val="multilevel"/>
    <w:tmpl w:val="AC1426D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7B37FAD"/>
    <w:multiLevelType w:val="multilevel"/>
    <w:tmpl w:val="B07C0CD6"/>
    <w:lvl w:ilvl="0">
      <w:start w:val="1"/>
      <w:numFmt w:val="decimal"/>
      <w:lvlText w:val="1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BEF102D"/>
    <w:multiLevelType w:val="multilevel"/>
    <w:tmpl w:val="9FA2AAD2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5337536"/>
    <w:multiLevelType w:val="multilevel"/>
    <w:tmpl w:val="F8AED13E"/>
    <w:lvl w:ilvl="0">
      <w:start w:val="1"/>
      <w:numFmt w:val="decimal"/>
      <w:lvlText w:val="5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F275927"/>
    <w:multiLevelType w:val="multilevel"/>
    <w:tmpl w:val="0BFC2EC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B6038EE"/>
    <w:multiLevelType w:val="multilevel"/>
    <w:tmpl w:val="8D0C7940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E744A34"/>
    <w:multiLevelType w:val="multilevel"/>
    <w:tmpl w:val="08563BE0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2C440E0"/>
    <w:multiLevelType w:val="multilevel"/>
    <w:tmpl w:val="2680680A"/>
    <w:lvl w:ilvl="0">
      <w:start w:val="1"/>
      <w:numFmt w:val="decimal"/>
      <w:lvlText w:val="9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5070671"/>
    <w:multiLevelType w:val="multilevel"/>
    <w:tmpl w:val="90464760"/>
    <w:lvl w:ilvl="0">
      <w:start w:val="1"/>
      <w:numFmt w:val="decimal"/>
      <w:lvlText w:val="5.%1."/>
      <w:lvlJc w:val="left"/>
      <w:pPr>
        <w:ind w:left="382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E94052F"/>
    <w:multiLevelType w:val="multilevel"/>
    <w:tmpl w:val="14882BD4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EA75BB7"/>
    <w:multiLevelType w:val="multilevel"/>
    <w:tmpl w:val="A61CEF02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0B05822"/>
    <w:multiLevelType w:val="multilevel"/>
    <w:tmpl w:val="A5B23E08"/>
    <w:lvl w:ilvl="0">
      <w:start w:val="1"/>
      <w:numFmt w:val="decimal"/>
      <w:lvlText w:val="8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447087D"/>
    <w:multiLevelType w:val="multilevel"/>
    <w:tmpl w:val="CDA0098A"/>
    <w:lvl w:ilvl="0">
      <w:start w:val="1"/>
      <w:numFmt w:val="decimal"/>
      <w:lvlText w:val="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5480D23"/>
    <w:multiLevelType w:val="multilevel"/>
    <w:tmpl w:val="611E2BCC"/>
    <w:lvl w:ilvl="0">
      <w:start w:val="2"/>
      <w:numFmt w:val="decimal"/>
      <w:lvlText w:val="13.%1."/>
      <w:lvlJc w:val="left"/>
      <w:pPr>
        <w:ind w:left="893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7BFE070A"/>
    <w:multiLevelType w:val="multilevel"/>
    <w:tmpl w:val="82E882AE"/>
    <w:lvl w:ilvl="0">
      <w:start w:val="1"/>
      <w:numFmt w:val="decimal"/>
      <w:lvlText w:val="5.9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3B"/>
    <w:rsid w:val="001F7B13"/>
    <w:rsid w:val="00285254"/>
    <w:rsid w:val="002B2937"/>
    <w:rsid w:val="00366275"/>
    <w:rsid w:val="003E46C6"/>
    <w:rsid w:val="00467CE8"/>
    <w:rsid w:val="00606CD8"/>
    <w:rsid w:val="00644287"/>
    <w:rsid w:val="006A1E28"/>
    <w:rsid w:val="006B0F01"/>
    <w:rsid w:val="007C0B77"/>
    <w:rsid w:val="009C7ACB"/>
    <w:rsid w:val="00A7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3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C3B"/>
    <w:pPr>
      <w:ind w:left="720"/>
      <w:contextualSpacing/>
    </w:pPr>
  </w:style>
  <w:style w:type="character" w:customStyle="1" w:styleId="a4">
    <w:name w:val="Основной текст_"/>
    <w:basedOn w:val="a0"/>
    <w:link w:val="2"/>
    <w:locked/>
    <w:rsid w:val="00A72C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A72C3B"/>
    <w:pPr>
      <w:shd w:val="clear" w:color="auto" w:fill="FFFFFF"/>
      <w:spacing w:before="120" w:after="120" w:line="317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locked/>
    <w:rsid w:val="00A72C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2C3B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0">
    <w:name w:val="Заголовок №2_"/>
    <w:basedOn w:val="a0"/>
    <w:link w:val="21"/>
    <w:locked/>
    <w:rsid w:val="00A72C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A72C3B"/>
    <w:pPr>
      <w:shd w:val="clear" w:color="auto" w:fill="FFFFFF"/>
      <w:spacing w:line="302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locked/>
    <w:rsid w:val="00A72C3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72C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7">
    <w:name w:val="Основной текст (7)_"/>
    <w:basedOn w:val="a0"/>
    <w:link w:val="70"/>
    <w:locked/>
    <w:rsid w:val="00A72C3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72C3B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8">
    <w:name w:val="Основной текст (8)_"/>
    <w:basedOn w:val="a0"/>
    <w:link w:val="80"/>
    <w:locked/>
    <w:rsid w:val="00A72C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72C3B"/>
    <w:pPr>
      <w:shd w:val="clear" w:color="auto" w:fill="FFFFFF"/>
      <w:spacing w:before="120" w:after="540"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a5">
    <w:name w:val="Основной текст + Полужирный"/>
    <w:basedOn w:val="a4"/>
    <w:rsid w:val="00A72C3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3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C3B"/>
    <w:pPr>
      <w:ind w:left="720"/>
      <w:contextualSpacing/>
    </w:pPr>
  </w:style>
  <w:style w:type="character" w:customStyle="1" w:styleId="a4">
    <w:name w:val="Основной текст_"/>
    <w:basedOn w:val="a0"/>
    <w:link w:val="2"/>
    <w:locked/>
    <w:rsid w:val="00A72C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A72C3B"/>
    <w:pPr>
      <w:shd w:val="clear" w:color="auto" w:fill="FFFFFF"/>
      <w:spacing w:before="120" w:after="120" w:line="317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locked/>
    <w:rsid w:val="00A72C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2C3B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0">
    <w:name w:val="Заголовок №2_"/>
    <w:basedOn w:val="a0"/>
    <w:link w:val="21"/>
    <w:locked/>
    <w:rsid w:val="00A72C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A72C3B"/>
    <w:pPr>
      <w:shd w:val="clear" w:color="auto" w:fill="FFFFFF"/>
      <w:spacing w:line="302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locked/>
    <w:rsid w:val="00A72C3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72C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7">
    <w:name w:val="Основной текст (7)_"/>
    <w:basedOn w:val="a0"/>
    <w:link w:val="70"/>
    <w:locked/>
    <w:rsid w:val="00A72C3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72C3B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8">
    <w:name w:val="Основной текст (8)_"/>
    <w:basedOn w:val="a0"/>
    <w:link w:val="80"/>
    <w:locked/>
    <w:rsid w:val="00A72C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72C3B"/>
    <w:pPr>
      <w:shd w:val="clear" w:color="auto" w:fill="FFFFFF"/>
      <w:spacing w:before="120" w:after="540"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a5">
    <w:name w:val="Основной текст + Полужирный"/>
    <w:basedOn w:val="a4"/>
    <w:rsid w:val="00A72C3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0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6019</Words>
  <Characters>34310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Лупоядова ЛЮ</dc:creator>
  <cp:lastModifiedBy>Анастасия</cp:lastModifiedBy>
  <cp:revision>4</cp:revision>
  <dcterms:created xsi:type="dcterms:W3CDTF">2014-09-02T07:44:00Z</dcterms:created>
  <dcterms:modified xsi:type="dcterms:W3CDTF">2014-10-31T08:14:00Z</dcterms:modified>
</cp:coreProperties>
</file>